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FC5" w:rsidRDefault="00360FC5" w:rsidP="00360FC5">
      <w:pPr>
        <w:autoSpaceDE w:val="0"/>
        <w:autoSpaceDN w:val="0"/>
        <w:adjustRightInd w:val="0"/>
        <w:jc w:val="right"/>
        <w:rPr>
          <w:sz w:val="200"/>
          <w:szCs w:val="200"/>
        </w:rPr>
      </w:pPr>
      <w:r>
        <w:rPr>
          <w:sz w:val="200"/>
          <w:szCs w:val="200"/>
        </w:rPr>
        <w:t>JJF</w:t>
      </w:r>
    </w:p>
    <w:p w:rsidR="00360FC5" w:rsidRDefault="00360FC5" w:rsidP="00360FC5">
      <w:pPr>
        <w:autoSpaceDE w:val="0"/>
        <w:autoSpaceDN w:val="0"/>
        <w:adjustRightInd w:val="0"/>
        <w:jc w:val="center"/>
        <w:rPr>
          <w:sz w:val="52"/>
          <w:szCs w:val="52"/>
        </w:rPr>
      </w:pPr>
      <w:r>
        <w:rPr>
          <w:rFonts w:ascii="宋体" w:cs="宋体" w:hint="eastAsia"/>
          <w:sz w:val="52"/>
          <w:szCs w:val="52"/>
          <w:lang w:val="zh-CN"/>
        </w:rPr>
        <w:t>中华人民共和国国家计量技术规范</w:t>
      </w:r>
    </w:p>
    <w:p w:rsidR="00360FC5" w:rsidRPr="00AA3F50" w:rsidRDefault="00360FC5" w:rsidP="00360FC5">
      <w:pPr>
        <w:autoSpaceDE w:val="0"/>
        <w:autoSpaceDN w:val="0"/>
        <w:adjustRightInd w:val="0"/>
        <w:ind w:right="640"/>
        <w:jc w:val="right"/>
        <w:rPr>
          <w:rFonts w:ascii="黑体" w:eastAsia="黑体"/>
          <w:sz w:val="28"/>
          <w:szCs w:val="28"/>
        </w:rPr>
      </w:pPr>
      <w:r w:rsidRPr="00AA3F50">
        <w:rPr>
          <w:rFonts w:ascii="黑体" w:eastAsia="黑体" w:hint="eastAsia"/>
          <w:sz w:val="28"/>
          <w:szCs w:val="28"/>
        </w:rPr>
        <w:t>JJF XXXX-</w:t>
      </w:r>
      <w:r w:rsidR="00C17E41">
        <w:rPr>
          <w:rFonts w:ascii="黑体" w:eastAsia="黑体" w:hint="eastAsia"/>
          <w:sz w:val="28"/>
          <w:szCs w:val="28"/>
        </w:rPr>
        <w:t>XXXX</w:t>
      </w:r>
    </w:p>
    <w:p w:rsidR="00360FC5" w:rsidRDefault="00360FC5" w:rsidP="00360FC5">
      <w:pPr>
        <w:autoSpaceDE w:val="0"/>
        <w:autoSpaceDN w:val="0"/>
        <w:adjustRightInd w:val="0"/>
        <w:rPr>
          <w:u w:val="single"/>
        </w:rPr>
      </w:pPr>
    </w:p>
    <w:p w:rsidR="00360FC5" w:rsidRDefault="00360FC5" w:rsidP="00360FC5">
      <w:pPr>
        <w:autoSpaceDE w:val="0"/>
        <w:autoSpaceDN w:val="0"/>
        <w:adjustRightInd w:val="0"/>
        <w:rPr>
          <w:u w:val="single"/>
        </w:rPr>
      </w:pPr>
    </w:p>
    <w:p w:rsidR="00360FC5" w:rsidRDefault="00360FC5" w:rsidP="00360FC5">
      <w:pPr>
        <w:autoSpaceDE w:val="0"/>
        <w:autoSpaceDN w:val="0"/>
        <w:adjustRightInd w:val="0"/>
        <w:rPr>
          <w:u w:val="single"/>
        </w:rPr>
      </w:pPr>
    </w:p>
    <w:p w:rsidR="00A836D4" w:rsidRPr="00236F5C" w:rsidRDefault="00230AED" w:rsidP="00A836D4">
      <w:pPr>
        <w:ind w:right="219"/>
        <w:jc w:val="center"/>
        <w:rPr>
          <w:rFonts w:eastAsia="黑体"/>
          <w:color w:val="000000"/>
          <w:sz w:val="52"/>
        </w:rPr>
      </w:pPr>
      <w:r w:rsidRPr="00230AED">
        <w:rPr>
          <w:rFonts w:eastAsia="黑体" w:hint="eastAsia"/>
          <w:sz w:val="52"/>
        </w:rPr>
        <w:t>红外成像系统噪声等效温差校准规范</w:t>
      </w:r>
      <w:r w:rsidR="00A836D4" w:rsidRPr="00A337A7">
        <w:rPr>
          <w:rFonts w:hint="eastAsia"/>
          <w:b/>
          <w:color w:val="000000"/>
        </w:rPr>
        <w:t>Calibration Specification</w:t>
      </w:r>
      <w:r w:rsidR="005F5304">
        <w:rPr>
          <w:b/>
          <w:color w:val="000000"/>
        </w:rPr>
        <w:t xml:space="preserve"> for</w:t>
      </w:r>
      <w:r w:rsidRPr="00230AED">
        <w:rPr>
          <w:b/>
          <w:bCs/>
          <w:sz w:val="28"/>
          <w:szCs w:val="28"/>
        </w:rPr>
        <w:t xml:space="preserve"> </w:t>
      </w:r>
      <w:r w:rsidRPr="00230AED">
        <w:rPr>
          <w:b/>
          <w:color w:val="000000"/>
        </w:rPr>
        <w:t>Noise Equivalent Temperature Difference of Thermal Imaging Systems</w:t>
      </w:r>
    </w:p>
    <w:p w:rsidR="00A836D4" w:rsidRPr="00A337A7" w:rsidRDefault="00A836D4" w:rsidP="00A836D4">
      <w:pPr>
        <w:ind w:right="219"/>
        <w:jc w:val="center"/>
        <w:rPr>
          <w:color w:val="000000"/>
          <w:sz w:val="32"/>
        </w:rPr>
      </w:pPr>
      <w:r w:rsidRPr="00A337A7">
        <w:rPr>
          <w:rFonts w:hint="eastAsia"/>
          <w:color w:val="000000"/>
          <w:sz w:val="32"/>
        </w:rPr>
        <w:t>（</w:t>
      </w:r>
      <w:r w:rsidR="00F72C80">
        <w:rPr>
          <w:rFonts w:hint="eastAsia"/>
          <w:color w:val="000000"/>
          <w:sz w:val="32"/>
        </w:rPr>
        <w:t>征求意见</w:t>
      </w:r>
      <w:r w:rsidRPr="00A337A7">
        <w:rPr>
          <w:rFonts w:hint="eastAsia"/>
          <w:color w:val="000000"/>
          <w:sz w:val="32"/>
        </w:rPr>
        <w:t>稿）</w:t>
      </w:r>
    </w:p>
    <w:p w:rsidR="00360FC5" w:rsidRDefault="00360FC5" w:rsidP="00360FC5">
      <w:pPr>
        <w:autoSpaceDE w:val="0"/>
        <w:autoSpaceDN w:val="0"/>
        <w:adjustRightInd w:val="0"/>
        <w:jc w:val="center"/>
        <w:rPr>
          <w:sz w:val="32"/>
          <w:szCs w:val="32"/>
        </w:rPr>
      </w:pPr>
    </w:p>
    <w:p w:rsidR="00360FC5" w:rsidRDefault="00360FC5" w:rsidP="00360FC5">
      <w:pPr>
        <w:autoSpaceDE w:val="0"/>
        <w:autoSpaceDN w:val="0"/>
        <w:adjustRightInd w:val="0"/>
        <w:jc w:val="center"/>
        <w:rPr>
          <w:sz w:val="32"/>
          <w:szCs w:val="32"/>
        </w:rPr>
      </w:pPr>
    </w:p>
    <w:p w:rsidR="00360FC5" w:rsidRDefault="00360FC5" w:rsidP="00360FC5">
      <w:pPr>
        <w:autoSpaceDE w:val="0"/>
        <w:autoSpaceDN w:val="0"/>
        <w:adjustRightInd w:val="0"/>
        <w:jc w:val="center"/>
        <w:rPr>
          <w:sz w:val="32"/>
          <w:szCs w:val="32"/>
        </w:rPr>
      </w:pPr>
    </w:p>
    <w:p w:rsidR="00360FC5" w:rsidRDefault="00360FC5" w:rsidP="00360FC5">
      <w:pPr>
        <w:autoSpaceDE w:val="0"/>
        <w:autoSpaceDN w:val="0"/>
        <w:adjustRightInd w:val="0"/>
        <w:jc w:val="center"/>
        <w:rPr>
          <w:sz w:val="32"/>
          <w:szCs w:val="32"/>
        </w:rPr>
      </w:pPr>
    </w:p>
    <w:p w:rsidR="00635957" w:rsidRDefault="00635957" w:rsidP="00635957">
      <w:pPr>
        <w:autoSpaceDE w:val="0"/>
        <w:autoSpaceDN w:val="0"/>
        <w:adjustRightInd w:val="0"/>
        <w:rPr>
          <w:sz w:val="32"/>
          <w:szCs w:val="32"/>
        </w:rPr>
      </w:pPr>
    </w:p>
    <w:p w:rsidR="00360FC5" w:rsidRPr="00635957" w:rsidRDefault="00360FC5" w:rsidP="00635957">
      <w:pPr>
        <w:autoSpaceDE w:val="0"/>
        <w:autoSpaceDN w:val="0"/>
        <w:adjustRightInd w:val="0"/>
        <w:jc w:val="center"/>
        <w:rPr>
          <w:rFonts w:ascii="黑体" w:eastAsia="黑体" w:cs="宋体"/>
          <w:sz w:val="28"/>
          <w:szCs w:val="28"/>
          <w:u w:val="single"/>
        </w:rPr>
      </w:pPr>
      <w:r w:rsidRPr="00635957">
        <w:rPr>
          <w:rFonts w:ascii="黑体" w:eastAsia="黑体" w:hint="eastAsia"/>
          <w:sz w:val="28"/>
          <w:szCs w:val="28"/>
          <w:u w:val="single"/>
        </w:rPr>
        <w:t xml:space="preserve">XXXX-XX-XX   </w:t>
      </w:r>
      <w:r w:rsidRPr="00635957">
        <w:rPr>
          <w:rFonts w:ascii="黑体" w:eastAsia="黑体" w:cs="宋体" w:hint="eastAsia"/>
          <w:sz w:val="28"/>
          <w:szCs w:val="28"/>
          <w:u w:val="single"/>
          <w:lang w:val="zh-CN"/>
        </w:rPr>
        <w:t>发布</w:t>
      </w:r>
      <w:r w:rsidRPr="00635957">
        <w:rPr>
          <w:rFonts w:ascii="黑体" w:eastAsia="黑体" w:hint="eastAsia"/>
          <w:sz w:val="28"/>
          <w:szCs w:val="28"/>
          <w:u w:val="single"/>
        </w:rPr>
        <w:t xml:space="preserve">           XXXX-XX-XX   </w:t>
      </w:r>
      <w:r w:rsidRPr="00635957">
        <w:rPr>
          <w:rFonts w:ascii="黑体" w:eastAsia="黑体" w:cs="宋体" w:hint="eastAsia"/>
          <w:sz w:val="28"/>
          <w:szCs w:val="28"/>
          <w:u w:val="single"/>
          <w:lang w:val="zh-CN"/>
        </w:rPr>
        <w:t>实施</w:t>
      </w:r>
    </w:p>
    <w:p w:rsidR="00D720DE" w:rsidRPr="00D720DE" w:rsidRDefault="00360FC5" w:rsidP="00D720DE">
      <w:pPr>
        <w:autoSpaceDE w:val="0"/>
        <w:autoSpaceDN w:val="0"/>
        <w:adjustRightInd w:val="0"/>
        <w:jc w:val="center"/>
        <w:rPr>
          <w:rFonts w:ascii="宋体" w:cs="宋体"/>
          <w:sz w:val="28"/>
          <w:szCs w:val="28"/>
        </w:rPr>
        <w:sectPr w:rsidR="00D720DE" w:rsidRPr="00D720DE" w:rsidSect="002129B4">
          <w:footerReference w:type="even" r:id="rId9"/>
          <w:footerReference w:type="default" r:id="rId10"/>
          <w:pgSz w:w="11906" w:h="16838" w:code="9"/>
          <w:pgMar w:top="2268" w:right="1134" w:bottom="1134" w:left="1134" w:header="1304" w:footer="992" w:gutter="0"/>
          <w:cols w:space="425"/>
          <w:docGrid w:type="lines" w:linePitch="312"/>
        </w:sectPr>
      </w:pPr>
      <w:r w:rsidRPr="00635957">
        <w:rPr>
          <w:rFonts w:ascii="宋体" w:hAnsi="宋体" w:cs="宋体" w:hint="eastAsia"/>
          <w:sz w:val="44"/>
          <w:szCs w:val="44"/>
          <w:lang w:val="zh-CN"/>
        </w:rPr>
        <w:t>国家</w:t>
      </w:r>
      <w:r w:rsidR="00015722">
        <w:rPr>
          <w:rFonts w:ascii="宋体" w:hAnsi="宋体" w:cs="宋体" w:hint="eastAsia"/>
          <w:sz w:val="44"/>
          <w:szCs w:val="44"/>
          <w:lang w:val="zh-CN"/>
        </w:rPr>
        <w:t>市场监督管理</w:t>
      </w:r>
      <w:r w:rsidRPr="00635957">
        <w:rPr>
          <w:rFonts w:ascii="宋体" w:hAnsi="宋体" w:cs="宋体" w:hint="eastAsia"/>
          <w:sz w:val="44"/>
          <w:szCs w:val="44"/>
          <w:lang w:val="zh-CN"/>
        </w:rPr>
        <w:t>总局</w:t>
      </w:r>
      <w:r w:rsidRPr="00635957">
        <w:rPr>
          <w:rFonts w:ascii="黑体" w:eastAsia="黑体" w:cs="宋体" w:hint="eastAsia"/>
          <w:sz w:val="28"/>
          <w:szCs w:val="28"/>
          <w:lang w:val="zh-CN"/>
        </w:rPr>
        <w:t>发</w:t>
      </w:r>
      <w:r w:rsidR="003E7541">
        <w:rPr>
          <w:rFonts w:ascii="黑体" w:eastAsia="黑体" w:cs="宋体" w:hint="eastAsia"/>
          <w:sz w:val="28"/>
          <w:szCs w:val="28"/>
          <w:lang w:val="zh-CN"/>
        </w:rPr>
        <w:t>布</w:t>
      </w:r>
    </w:p>
    <w:tbl>
      <w:tblPr>
        <w:tblpPr w:leftFromText="180" w:rightFromText="180" w:vertAnchor="text" w:horzAnchor="margin" w:tblpXSpec="right"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tblGrid>
      <w:tr w:rsidR="004F7CFA">
        <w:trPr>
          <w:trHeight w:val="1974"/>
        </w:trPr>
        <w:tc>
          <w:tcPr>
            <w:tcW w:w="2160" w:type="dxa"/>
          </w:tcPr>
          <w:p w:rsidR="004F7CFA" w:rsidRPr="00360FC5" w:rsidRDefault="004F7CFA" w:rsidP="004F7CFA">
            <w:pPr>
              <w:autoSpaceDE w:val="0"/>
              <w:autoSpaceDN w:val="0"/>
              <w:adjustRightInd w:val="0"/>
              <w:rPr>
                <w:rFonts w:ascii="宋体" w:cs="宋体"/>
                <w:sz w:val="28"/>
                <w:szCs w:val="28"/>
              </w:rPr>
            </w:pPr>
          </w:p>
          <w:p w:rsidR="004F7CFA" w:rsidRPr="000923DC" w:rsidRDefault="004F7CFA" w:rsidP="004F7CFA">
            <w:pPr>
              <w:autoSpaceDE w:val="0"/>
              <w:autoSpaceDN w:val="0"/>
              <w:adjustRightInd w:val="0"/>
              <w:rPr>
                <w:rFonts w:ascii="宋体" w:cs="宋体"/>
                <w:b/>
                <w:sz w:val="28"/>
                <w:szCs w:val="28"/>
              </w:rPr>
            </w:pPr>
            <w:r w:rsidRPr="000923DC">
              <w:rPr>
                <w:rFonts w:ascii="宋体" w:cs="宋体" w:hint="eastAsia"/>
                <w:b/>
                <w:sz w:val="28"/>
                <w:szCs w:val="28"/>
              </w:rPr>
              <w:t>JJFXXXX-XXXX</w:t>
            </w:r>
          </w:p>
        </w:tc>
      </w:tr>
    </w:tbl>
    <w:p w:rsidR="00A836D4" w:rsidRPr="00A337A7" w:rsidRDefault="009B22FA" w:rsidP="00A836D4">
      <w:pPr>
        <w:ind w:right="221"/>
        <w:jc w:val="left"/>
        <w:rPr>
          <w:rFonts w:eastAsia="黑体"/>
          <w:color w:val="000000"/>
          <w:sz w:val="44"/>
          <w:szCs w:val="44"/>
        </w:rPr>
      </w:pPr>
      <w:r w:rsidRPr="009B22FA">
        <w:rPr>
          <w:rFonts w:eastAsia="黑体" w:hint="eastAsia"/>
          <w:color w:val="000000"/>
          <w:sz w:val="44"/>
          <w:szCs w:val="44"/>
        </w:rPr>
        <w:t>红外成像系统噪声等效温差</w:t>
      </w:r>
      <w:r w:rsidR="00A836D4" w:rsidRPr="00A337A7">
        <w:rPr>
          <w:rFonts w:eastAsia="黑体" w:hint="eastAsia"/>
          <w:color w:val="000000"/>
          <w:sz w:val="44"/>
          <w:szCs w:val="44"/>
        </w:rPr>
        <w:t>校准规范</w:t>
      </w:r>
    </w:p>
    <w:p w:rsidR="00A836D4" w:rsidRPr="00236F5C" w:rsidRDefault="009B22FA" w:rsidP="00A836D4">
      <w:pPr>
        <w:ind w:right="219"/>
        <w:rPr>
          <w:rFonts w:eastAsia="黑体"/>
          <w:color w:val="000000"/>
          <w:sz w:val="52"/>
        </w:rPr>
      </w:pPr>
      <w:r w:rsidRPr="00A337A7">
        <w:rPr>
          <w:rFonts w:hint="eastAsia"/>
          <w:b/>
          <w:color w:val="000000"/>
        </w:rPr>
        <w:t>Calibration Specification</w:t>
      </w:r>
      <w:r>
        <w:rPr>
          <w:b/>
          <w:color w:val="000000"/>
        </w:rPr>
        <w:t xml:space="preserve"> for</w:t>
      </w:r>
      <w:r w:rsidRPr="00230AED">
        <w:rPr>
          <w:b/>
          <w:bCs/>
          <w:sz w:val="28"/>
          <w:szCs w:val="28"/>
        </w:rPr>
        <w:t xml:space="preserve"> </w:t>
      </w:r>
      <w:r w:rsidRPr="00230AED">
        <w:rPr>
          <w:b/>
          <w:color w:val="000000"/>
        </w:rPr>
        <w:t>Noise Equivalent Temperature Difference of Thermal Imaging Systems</w:t>
      </w:r>
    </w:p>
    <w:p w:rsidR="00360FC5" w:rsidRDefault="00360FC5" w:rsidP="00342615">
      <w:pPr>
        <w:ind w:firstLineChars="50" w:firstLine="140"/>
        <w:rPr>
          <w:rFonts w:ascii="黑体" w:eastAsia="黑体"/>
          <w:sz w:val="28"/>
          <w:szCs w:val="28"/>
        </w:rPr>
      </w:pPr>
    </w:p>
    <w:p w:rsidR="00635957" w:rsidRDefault="00635957" w:rsidP="00360FC5">
      <w:pPr>
        <w:rPr>
          <w:b/>
          <w:spacing w:val="10"/>
          <w:kern w:val="0"/>
          <w:sz w:val="24"/>
        </w:rPr>
      </w:pPr>
    </w:p>
    <w:p w:rsidR="00A836D4" w:rsidRPr="00057924" w:rsidRDefault="00A836D4" w:rsidP="00360FC5">
      <w:pPr>
        <w:rPr>
          <w:b/>
          <w:spacing w:val="10"/>
          <w:kern w:val="0"/>
          <w:sz w:val="24"/>
        </w:rPr>
      </w:pPr>
    </w:p>
    <w:p w:rsidR="00360FC5" w:rsidRPr="00057924" w:rsidRDefault="00360FC5" w:rsidP="00360FC5">
      <w:pPr>
        <w:rPr>
          <w:spacing w:val="10"/>
          <w:kern w:val="0"/>
          <w:sz w:val="24"/>
          <w:u w:val="single"/>
        </w:rPr>
      </w:pPr>
    </w:p>
    <w:p w:rsidR="00360FC5" w:rsidRDefault="00360FC5" w:rsidP="00360FC5">
      <w:pPr>
        <w:autoSpaceDE w:val="0"/>
        <w:autoSpaceDN w:val="0"/>
        <w:adjustRightInd w:val="0"/>
        <w:ind w:left="560" w:hanging="560"/>
        <w:rPr>
          <w:sz w:val="28"/>
          <w:szCs w:val="28"/>
        </w:rPr>
      </w:pPr>
    </w:p>
    <w:p w:rsidR="006E12DD" w:rsidRDefault="006E12DD" w:rsidP="00360FC5">
      <w:pPr>
        <w:autoSpaceDE w:val="0"/>
        <w:autoSpaceDN w:val="0"/>
        <w:adjustRightInd w:val="0"/>
        <w:ind w:left="560" w:hanging="560"/>
        <w:rPr>
          <w:sz w:val="28"/>
          <w:szCs w:val="28"/>
        </w:rPr>
      </w:pPr>
    </w:p>
    <w:p w:rsidR="00360FC5" w:rsidRDefault="00360FC5" w:rsidP="00360FC5">
      <w:pPr>
        <w:autoSpaceDE w:val="0"/>
        <w:autoSpaceDN w:val="0"/>
        <w:adjustRightInd w:val="0"/>
        <w:ind w:left="560" w:hanging="560"/>
        <w:rPr>
          <w:sz w:val="28"/>
          <w:szCs w:val="28"/>
        </w:rPr>
      </w:pPr>
    </w:p>
    <w:p w:rsidR="00360FC5" w:rsidRDefault="00360FC5" w:rsidP="00360FC5">
      <w:pPr>
        <w:autoSpaceDE w:val="0"/>
        <w:autoSpaceDN w:val="0"/>
        <w:adjustRightInd w:val="0"/>
        <w:ind w:left="560" w:hanging="560"/>
        <w:rPr>
          <w:sz w:val="28"/>
          <w:szCs w:val="28"/>
        </w:rPr>
      </w:pPr>
    </w:p>
    <w:p w:rsidR="00A836D4" w:rsidRPr="00A337A7" w:rsidRDefault="00A836D4" w:rsidP="00A836D4">
      <w:pPr>
        <w:tabs>
          <w:tab w:val="center" w:pos="9345"/>
        </w:tabs>
        <w:ind w:right="221" w:firstLineChars="900" w:firstLine="2520"/>
        <w:rPr>
          <w:rFonts w:eastAsia="黑体"/>
          <w:color w:val="000000"/>
          <w:sz w:val="28"/>
        </w:rPr>
      </w:pPr>
      <w:r w:rsidRPr="00A337A7">
        <w:rPr>
          <w:rFonts w:eastAsia="黑体" w:hint="eastAsia"/>
          <w:color w:val="000000"/>
          <w:sz w:val="28"/>
        </w:rPr>
        <w:t>归</w:t>
      </w:r>
      <w:r w:rsidR="00CF041A">
        <w:rPr>
          <w:rFonts w:eastAsia="黑体" w:hint="eastAsia"/>
          <w:color w:val="000000"/>
          <w:sz w:val="28"/>
        </w:rPr>
        <w:t xml:space="preserve"> </w:t>
      </w:r>
      <w:r w:rsidRPr="00A337A7">
        <w:rPr>
          <w:rFonts w:eastAsia="黑体" w:hint="eastAsia"/>
          <w:color w:val="000000"/>
          <w:sz w:val="28"/>
        </w:rPr>
        <w:t>口</w:t>
      </w:r>
      <w:r w:rsidR="00CF041A">
        <w:rPr>
          <w:rFonts w:eastAsia="黑体" w:hint="eastAsia"/>
          <w:color w:val="000000"/>
          <w:sz w:val="28"/>
        </w:rPr>
        <w:t xml:space="preserve"> </w:t>
      </w:r>
      <w:r w:rsidRPr="00A337A7">
        <w:rPr>
          <w:rFonts w:eastAsia="黑体" w:hint="eastAsia"/>
          <w:color w:val="000000"/>
          <w:sz w:val="28"/>
        </w:rPr>
        <w:t>单</w:t>
      </w:r>
      <w:r w:rsidR="00CF041A">
        <w:rPr>
          <w:rFonts w:eastAsia="黑体" w:hint="eastAsia"/>
          <w:color w:val="000000"/>
          <w:sz w:val="28"/>
        </w:rPr>
        <w:t xml:space="preserve"> </w:t>
      </w:r>
      <w:r w:rsidRPr="00A337A7">
        <w:rPr>
          <w:rFonts w:eastAsia="黑体" w:hint="eastAsia"/>
          <w:color w:val="000000"/>
          <w:sz w:val="28"/>
        </w:rPr>
        <w:t>位：全国光学计量技术委员会</w:t>
      </w:r>
    </w:p>
    <w:p w:rsidR="00500FD8" w:rsidRPr="00A337A7" w:rsidRDefault="00A836D4" w:rsidP="00500FD8">
      <w:pPr>
        <w:tabs>
          <w:tab w:val="center" w:pos="9345"/>
        </w:tabs>
        <w:ind w:right="221" w:firstLineChars="902" w:firstLine="2526"/>
        <w:rPr>
          <w:rFonts w:eastAsia="黑体"/>
          <w:color w:val="000000"/>
          <w:sz w:val="28"/>
        </w:rPr>
      </w:pPr>
      <w:r w:rsidRPr="00A337A7">
        <w:rPr>
          <w:rFonts w:eastAsia="黑体" w:hint="eastAsia"/>
          <w:color w:val="000000"/>
          <w:sz w:val="28"/>
        </w:rPr>
        <w:t>主要</w:t>
      </w:r>
      <w:r>
        <w:rPr>
          <w:rFonts w:eastAsia="黑体" w:hint="eastAsia"/>
          <w:color w:val="000000"/>
          <w:sz w:val="28"/>
        </w:rPr>
        <w:t>起草单位：</w:t>
      </w:r>
      <w:r w:rsidR="00500FD8" w:rsidRPr="00A337A7">
        <w:rPr>
          <w:rFonts w:eastAsia="黑体" w:hint="eastAsia"/>
          <w:color w:val="000000"/>
          <w:sz w:val="28"/>
        </w:rPr>
        <w:t>中国</w:t>
      </w:r>
      <w:r w:rsidR="009B22FA">
        <w:rPr>
          <w:rFonts w:eastAsia="黑体" w:hint="eastAsia"/>
          <w:color w:val="000000"/>
          <w:sz w:val="28"/>
        </w:rPr>
        <w:t>测试技术</w:t>
      </w:r>
      <w:r w:rsidR="00500FD8" w:rsidRPr="00A337A7">
        <w:rPr>
          <w:rFonts w:eastAsia="黑体" w:hint="eastAsia"/>
          <w:color w:val="000000"/>
          <w:sz w:val="28"/>
        </w:rPr>
        <w:t>研究院</w:t>
      </w:r>
    </w:p>
    <w:p w:rsidR="00500FD8" w:rsidRPr="00500FD8" w:rsidRDefault="00584D9C" w:rsidP="00500FD8">
      <w:pPr>
        <w:tabs>
          <w:tab w:val="center" w:pos="9345"/>
        </w:tabs>
        <w:ind w:right="221" w:firstLineChars="1602" w:firstLine="4486"/>
        <w:rPr>
          <w:rFonts w:eastAsia="黑体"/>
          <w:color w:val="000000"/>
          <w:sz w:val="28"/>
        </w:rPr>
      </w:pPr>
      <w:r>
        <w:rPr>
          <w:rFonts w:eastAsia="黑体" w:hint="eastAsia"/>
          <w:color w:val="000000"/>
          <w:sz w:val="28"/>
        </w:rPr>
        <w:t>西南技术物理研究所</w:t>
      </w:r>
    </w:p>
    <w:p w:rsidR="00A836D4" w:rsidRPr="00A337A7" w:rsidRDefault="00CF041A" w:rsidP="00500FD8">
      <w:pPr>
        <w:tabs>
          <w:tab w:val="center" w:pos="9345"/>
        </w:tabs>
        <w:ind w:right="221" w:firstLineChars="1602" w:firstLine="4486"/>
        <w:rPr>
          <w:rFonts w:eastAsia="黑体"/>
          <w:color w:val="000000"/>
          <w:sz w:val="28"/>
        </w:rPr>
      </w:pPr>
      <w:r w:rsidRPr="00A337A7">
        <w:rPr>
          <w:rFonts w:eastAsia="黑体" w:hint="eastAsia"/>
          <w:color w:val="000000"/>
          <w:sz w:val="28"/>
        </w:rPr>
        <w:t>中国</w:t>
      </w:r>
      <w:r>
        <w:rPr>
          <w:rFonts w:eastAsia="黑体" w:hint="eastAsia"/>
          <w:color w:val="000000"/>
          <w:sz w:val="28"/>
        </w:rPr>
        <w:t>计量科学</w:t>
      </w:r>
      <w:r w:rsidRPr="00A337A7">
        <w:rPr>
          <w:rFonts w:eastAsia="黑体" w:hint="eastAsia"/>
          <w:color w:val="000000"/>
          <w:sz w:val="28"/>
        </w:rPr>
        <w:t>研究院</w:t>
      </w:r>
    </w:p>
    <w:p w:rsidR="00273083" w:rsidRDefault="00A836D4" w:rsidP="00500FD8">
      <w:pPr>
        <w:tabs>
          <w:tab w:val="center" w:pos="9345"/>
        </w:tabs>
        <w:ind w:right="221" w:firstLineChars="902" w:firstLine="2526"/>
        <w:rPr>
          <w:sz w:val="28"/>
          <w:szCs w:val="20"/>
        </w:rPr>
      </w:pPr>
      <w:r w:rsidRPr="00A337A7">
        <w:rPr>
          <w:rFonts w:eastAsia="黑体" w:hint="eastAsia"/>
          <w:color w:val="000000"/>
          <w:sz w:val="28"/>
        </w:rPr>
        <w:t>参加起草单位：</w:t>
      </w:r>
      <w:r w:rsidR="00CF041A" w:rsidRPr="00CF041A">
        <w:rPr>
          <w:rFonts w:eastAsia="黑体" w:hint="eastAsia"/>
          <w:color w:val="000000"/>
          <w:sz w:val="28"/>
        </w:rPr>
        <w:t>中国电子科技集团公司第四十一研究所</w:t>
      </w:r>
    </w:p>
    <w:p w:rsidR="00CF041A" w:rsidRDefault="00CF041A" w:rsidP="00500FD8">
      <w:pPr>
        <w:tabs>
          <w:tab w:val="center" w:pos="9345"/>
        </w:tabs>
        <w:ind w:right="221" w:firstLineChars="902" w:firstLine="2526"/>
        <w:rPr>
          <w:sz w:val="28"/>
          <w:szCs w:val="28"/>
        </w:rPr>
      </w:pPr>
      <w:r>
        <w:rPr>
          <w:rFonts w:hint="eastAsia"/>
          <w:sz w:val="28"/>
          <w:szCs w:val="20"/>
        </w:rPr>
        <w:t xml:space="preserve">              </w:t>
      </w:r>
      <w:r w:rsidRPr="00CF041A">
        <w:rPr>
          <w:rFonts w:eastAsia="黑体" w:hint="eastAsia"/>
          <w:color w:val="000000"/>
          <w:sz w:val="28"/>
        </w:rPr>
        <w:t>西安应用光学研究所</w:t>
      </w:r>
    </w:p>
    <w:p w:rsidR="00244DF0" w:rsidRDefault="00244DF0" w:rsidP="005C1DF0">
      <w:pPr>
        <w:autoSpaceDE w:val="0"/>
        <w:autoSpaceDN w:val="0"/>
        <w:adjustRightInd w:val="0"/>
        <w:spacing w:line="360" w:lineRule="auto"/>
        <w:ind w:left="559" w:firstLine="1120"/>
        <w:rPr>
          <w:sz w:val="28"/>
          <w:szCs w:val="28"/>
        </w:rPr>
      </w:pPr>
    </w:p>
    <w:p w:rsidR="00500FD8" w:rsidRDefault="00500FD8" w:rsidP="005C1DF0">
      <w:pPr>
        <w:autoSpaceDE w:val="0"/>
        <w:autoSpaceDN w:val="0"/>
        <w:adjustRightInd w:val="0"/>
        <w:spacing w:line="360" w:lineRule="auto"/>
        <w:ind w:left="559" w:firstLine="1120"/>
        <w:rPr>
          <w:sz w:val="28"/>
          <w:szCs w:val="28"/>
        </w:rPr>
      </w:pPr>
    </w:p>
    <w:p w:rsidR="00500FD8" w:rsidRDefault="00500FD8" w:rsidP="005C1DF0">
      <w:pPr>
        <w:autoSpaceDE w:val="0"/>
        <w:autoSpaceDN w:val="0"/>
        <w:adjustRightInd w:val="0"/>
        <w:spacing w:line="360" w:lineRule="auto"/>
        <w:ind w:left="559" w:firstLine="1120"/>
        <w:rPr>
          <w:sz w:val="28"/>
          <w:szCs w:val="28"/>
        </w:rPr>
      </w:pPr>
    </w:p>
    <w:p w:rsidR="00500FD8" w:rsidRDefault="00500FD8" w:rsidP="005C1DF0">
      <w:pPr>
        <w:autoSpaceDE w:val="0"/>
        <w:autoSpaceDN w:val="0"/>
        <w:adjustRightInd w:val="0"/>
        <w:spacing w:line="360" w:lineRule="auto"/>
        <w:ind w:left="559" w:firstLine="1120"/>
        <w:rPr>
          <w:sz w:val="28"/>
          <w:szCs w:val="28"/>
        </w:rPr>
      </w:pPr>
    </w:p>
    <w:p w:rsidR="00500FD8" w:rsidRDefault="00500FD8" w:rsidP="005C1DF0">
      <w:pPr>
        <w:autoSpaceDE w:val="0"/>
        <w:autoSpaceDN w:val="0"/>
        <w:adjustRightInd w:val="0"/>
        <w:spacing w:line="360" w:lineRule="auto"/>
        <w:ind w:left="559" w:firstLine="1120"/>
        <w:rPr>
          <w:sz w:val="28"/>
          <w:szCs w:val="28"/>
        </w:rPr>
      </w:pPr>
    </w:p>
    <w:p w:rsidR="00500FD8" w:rsidRPr="00500FD8" w:rsidRDefault="00500FD8" w:rsidP="005C1DF0">
      <w:pPr>
        <w:autoSpaceDE w:val="0"/>
        <w:autoSpaceDN w:val="0"/>
        <w:adjustRightInd w:val="0"/>
        <w:spacing w:line="360" w:lineRule="auto"/>
        <w:ind w:left="559" w:firstLine="1120"/>
        <w:rPr>
          <w:sz w:val="28"/>
          <w:szCs w:val="28"/>
        </w:rPr>
      </w:pPr>
    </w:p>
    <w:p w:rsidR="00360FC5" w:rsidRPr="005F6AF9" w:rsidRDefault="00360FC5" w:rsidP="00360FC5">
      <w:pPr>
        <w:autoSpaceDE w:val="0"/>
        <w:autoSpaceDN w:val="0"/>
        <w:adjustRightInd w:val="0"/>
        <w:ind w:firstLineChars="200" w:firstLine="560"/>
        <w:rPr>
          <w:rFonts w:ascii="宋体" w:hAnsi="宋体" w:cs="宋体"/>
          <w:sz w:val="28"/>
          <w:szCs w:val="28"/>
          <w:lang w:val="zh-CN"/>
        </w:rPr>
      </w:pPr>
      <w:r w:rsidRPr="005F6AF9">
        <w:rPr>
          <w:rFonts w:ascii="宋体" w:hAnsi="宋体" w:cs="宋体" w:hint="eastAsia"/>
          <w:sz w:val="28"/>
          <w:szCs w:val="28"/>
          <w:lang w:val="zh-CN"/>
        </w:rPr>
        <w:t>本规范委托全国</w:t>
      </w:r>
      <w:r w:rsidR="00AA2CAD">
        <w:rPr>
          <w:rFonts w:ascii="宋体" w:hAnsi="宋体" w:cs="宋体" w:hint="eastAsia"/>
          <w:sz w:val="28"/>
          <w:szCs w:val="28"/>
          <w:lang w:val="zh-CN"/>
        </w:rPr>
        <w:t>光</w:t>
      </w:r>
      <w:r w:rsidRPr="005F6AF9">
        <w:rPr>
          <w:rFonts w:ascii="宋体" w:hAnsi="宋体" w:cs="宋体" w:hint="eastAsia"/>
          <w:sz w:val="28"/>
          <w:szCs w:val="28"/>
          <w:lang w:val="zh-CN"/>
        </w:rPr>
        <w:t>学计量技术委员会负责解释</w:t>
      </w:r>
    </w:p>
    <w:p w:rsidR="00360FC5" w:rsidRDefault="00360FC5" w:rsidP="00360FC5">
      <w:pPr>
        <w:ind w:left="220"/>
        <w:jc w:val="center"/>
        <w:rPr>
          <w:rFonts w:ascii="宋体" w:hAnsi="宋体"/>
          <w:bCs/>
          <w:kern w:val="0"/>
          <w:sz w:val="28"/>
          <w:szCs w:val="28"/>
        </w:rPr>
      </w:pPr>
    </w:p>
    <w:p w:rsidR="00244DF0" w:rsidRDefault="00244DF0" w:rsidP="00360FC5">
      <w:pPr>
        <w:ind w:left="220"/>
        <w:jc w:val="center"/>
        <w:rPr>
          <w:rFonts w:ascii="宋体" w:hAnsi="宋体"/>
          <w:bCs/>
          <w:kern w:val="0"/>
          <w:sz w:val="24"/>
          <w:szCs w:val="24"/>
        </w:rPr>
      </w:pPr>
    </w:p>
    <w:p w:rsidR="00A836D4" w:rsidRDefault="00A836D4" w:rsidP="00500FD8">
      <w:pPr>
        <w:tabs>
          <w:tab w:val="center" w:pos="9345"/>
        </w:tabs>
        <w:ind w:right="221" w:firstLineChars="300" w:firstLine="840"/>
        <w:rPr>
          <w:rFonts w:eastAsia="黑体"/>
          <w:color w:val="000000"/>
          <w:sz w:val="28"/>
        </w:rPr>
      </w:pPr>
      <w:r w:rsidRPr="00A337A7">
        <w:rPr>
          <w:rFonts w:eastAsia="黑体" w:hint="eastAsia"/>
          <w:color w:val="000000"/>
          <w:sz w:val="28"/>
        </w:rPr>
        <w:t>本规范主要起草人：</w:t>
      </w:r>
      <w:r>
        <w:rPr>
          <w:rFonts w:eastAsia="黑体" w:hint="eastAsia"/>
          <w:color w:val="000000"/>
          <w:sz w:val="28"/>
        </w:rPr>
        <w:t>张</w:t>
      </w:r>
      <w:r w:rsidR="00584D9C">
        <w:rPr>
          <w:rFonts w:eastAsia="黑体" w:hint="eastAsia"/>
          <w:color w:val="000000"/>
          <w:sz w:val="28"/>
        </w:rPr>
        <w:t>宪亮</w:t>
      </w:r>
      <w:r>
        <w:rPr>
          <w:rFonts w:eastAsia="黑体" w:hint="eastAsia"/>
          <w:color w:val="000000"/>
          <w:sz w:val="28"/>
        </w:rPr>
        <w:t>（</w:t>
      </w:r>
      <w:r w:rsidR="00584D9C" w:rsidRPr="00A337A7">
        <w:rPr>
          <w:rFonts w:eastAsia="黑体" w:hint="eastAsia"/>
          <w:color w:val="000000"/>
          <w:sz w:val="28"/>
        </w:rPr>
        <w:t>中国测试技术研究院</w:t>
      </w:r>
      <w:r w:rsidRPr="00A337A7">
        <w:rPr>
          <w:rFonts w:eastAsia="黑体" w:hint="eastAsia"/>
          <w:color w:val="000000"/>
          <w:sz w:val="28"/>
        </w:rPr>
        <w:t>）</w:t>
      </w:r>
    </w:p>
    <w:p w:rsidR="00500FD8" w:rsidRPr="005269BD" w:rsidRDefault="00CF041A" w:rsidP="00500FD8">
      <w:pPr>
        <w:ind w:firstLineChars="1200" w:firstLine="3360"/>
        <w:rPr>
          <w:rFonts w:ascii="黑体" w:eastAsia="黑体"/>
          <w:bCs/>
          <w:color w:val="000000"/>
          <w:sz w:val="28"/>
        </w:rPr>
      </w:pPr>
      <w:r>
        <w:rPr>
          <w:rFonts w:eastAsia="黑体" w:hint="eastAsia"/>
          <w:color w:val="000000"/>
          <w:sz w:val="28"/>
        </w:rPr>
        <w:t>刘若凡</w:t>
      </w:r>
      <w:r w:rsidR="00500FD8" w:rsidRPr="00A337A7">
        <w:rPr>
          <w:rFonts w:eastAsia="黑体" w:hint="eastAsia"/>
          <w:color w:val="000000"/>
          <w:sz w:val="28"/>
        </w:rPr>
        <w:t>（</w:t>
      </w:r>
      <w:r w:rsidR="00C8350B" w:rsidRPr="00A337A7">
        <w:rPr>
          <w:rFonts w:eastAsia="黑体" w:hint="eastAsia"/>
          <w:color w:val="000000"/>
          <w:sz w:val="28"/>
        </w:rPr>
        <w:t>中国测试技术研究院</w:t>
      </w:r>
      <w:r w:rsidR="00500FD8" w:rsidRPr="00A337A7">
        <w:rPr>
          <w:rFonts w:eastAsia="黑体" w:hint="eastAsia"/>
          <w:color w:val="000000"/>
          <w:sz w:val="28"/>
        </w:rPr>
        <w:t>）</w:t>
      </w:r>
    </w:p>
    <w:p w:rsidR="0053421A" w:rsidRDefault="00CF041A" w:rsidP="00500FD8">
      <w:pPr>
        <w:tabs>
          <w:tab w:val="center" w:pos="9345"/>
        </w:tabs>
        <w:ind w:right="221" w:firstLineChars="1215" w:firstLine="3402"/>
        <w:rPr>
          <w:rFonts w:eastAsia="黑体"/>
          <w:color w:val="000000"/>
          <w:sz w:val="28"/>
        </w:rPr>
      </w:pPr>
      <w:r>
        <w:rPr>
          <w:rFonts w:eastAsia="黑体" w:hint="eastAsia"/>
          <w:color w:val="000000"/>
          <w:sz w:val="28"/>
        </w:rPr>
        <w:t>黄宝平</w:t>
      </w:r>
      <w:r w:rsidR="0053421A">
        <w:rPr>
          <w:rFonts w:eastAsia="黑体" w:hint="eastAsia"/>
          <w:color w:val="000000"/>
          <w:sz w:val="28"/>
        </w:rPr>
        <w:t>（</w:t>
      </w:r>
      <w:r w:rsidR="00C8350B">
        <w:rPr>
          <w:rFonts w:eastAsia="黑体" w:hint="eastAsia"/>
          <w:color w:val="000000"/>
          <w:sz w:val="28"/>
        </w:rPr>
        <w:t>西南技术物理研究所</w:t>
      </w:r>
      <w:r w:rsidR="0053421A" w:rsidRPr="00A337A7">
        <w:rPr>
          <w:rFonts w:eastAsia="黑体" w:hint="eastAsia"/>
          <w:color w:val="000000"/>
          <w:sz w:val="28"/>
        </w:rPr>
        <w:t>）</w:t>
      </w:r>
    </w:p>
    <w:p w:rsidR="00500FD8" w:rsidRPr="00500FD8" w:rsidRDefault="00A83703" w:rsidP="00A83703">
      <w:pPr>
        <w:tabs>
          <w:tab w:val="center" w:pos="9345"/>
        </w:tabs>
        <w:ind w:right="221" w:firstLineChars="1215" w:firstLine="3402"/>
        <w:rPr>
          <w:rFonts w:eastAsia="黑体"/>
          <w:color w:val="000000"/>
          <w:sz w:val="28"/>
        </w:rPr>
      </w:pPr>
      <w:r>
        <w:rPr>
          <w:rFonts w:eastAsia="黑体" w:hint="eastAsia"/>
          <w:color w:val="000000"/>
          <w:sz w:val="28"/>
        </w:rPr>
        <w:t>徐英莹（</w:t>
      </w:r>
      <w:r w:rsidRPr="00A337A7">
        <w:rPr>
          <w:rFonts w:eastAsia="黑体" w:hint="eastAsia"/>
          <w:color w:val="000000"/>
          <w:sz w:val="28"/>
        </w:rPr>
        <w:t>中国计量科学研究院）</w:t>
      </w:r>
    </w:p>
    <w:p w:rsidR="00A836D4" w:rsidRPr="00A337A7" w:rsidRDefault="00A836D4" w:rsidP="00A836D4">
      <w:pPr>
        <w:ind w:firstLine="570"/>
        <w:rPr>
          <w:rFonts w:ascii="黑体" w:eastAsia="黑体"/>
          <w:bCs/>
          <w:color w:val="000000"/>
          <w:sz w:val="28"/>
        </w:rPr>
      </w:pPr>
    </w:p>
    <w:p w:rsidR="00A836D4" w:rsidRPr="00500FD8" w:rsidRDefault="00A836D4" w:rsidP="00500FD8">
      <w:pPr>
        <w:ind w:firstLineChars="602" w:firstLine="1686"/>
        <w:rPr>
          <w:rFonts w:ascii="黑体" w:eastAsia="黑体"/>
          <w:bCs/>
          <w:color w:val="000000"/>
          <w:sz w:val="28"/>
        </w:rPr>
      </w:pPr>
      <w:r w:rsidRPr="00A337A7">
        <w:rPr>
          <w:rFonts w:ascii="黑体" w:eastAsia="黑体" w:hint="eastAsia"/>
          <w:bCs/>
          <w:color w:val="000000"/>
          <w:sz w:val="28"/>
        </w:rPr>
        <w:t>参加起草人：</w:t>
      </w:r>
      <w:r w:rsidR="004B61F0" w:rsidRPr="004B61F0">
        <w:rPr>
          <w:rFonts w:eastAsia="黑体" w:hint="eastAsia"/>
          <w:color w:val="000000"/>
          <w:sz w:val="28"/>
        </w:rPr>
        <w:t>苏红雨</w:t>
      </w:r>
      <w:r>
        <w:rPr>
          <w:rFonts w:eastAsia="黑体" w:hint="eastAsia"/>
          <w:color w:val="000000"/>
          <w:sz w:val="28"/>
        </w:rPr>
        <w:t>（</w:t>
      </w:r>
      <w:r w:rsidR="002E32B5" w:rsidRPr="00A337A7">
        <w:rPr>
          <w:rFonts w:eastAsia="黑体" w:hint="eastAsia"/>
          <w:color w:val="000000"/>
          <w:sz w:val="28"/>
        </w:rPr>
        <w:t>中国测试技术研究院</w:t>
      </w:r>
      <w:r w:rsidRPr="00A337A7">
        <w:rPr>
          <w:rFonts w:eastAsia="黑体" w:hint="eastAsia"/>
          <w:color w:val="000000"/>
          <w:sz w:val="28"/>
        </w:rPr>
        <w:t>）</w:t>
      </w:r>
    </w:p>
    <w:p w:rsidR="00A836D4" w:rsidRPr="00A337A7" w:rsidRDefault="004B61F0" w:rsidP="003D02BA">
      <w:pPr>
        <w:tabs>
          <w:tab w:val="center" w:pos="9345"/>
        </w:tabs>
        <w:ind w:right="221" w:firstLineChars="1215" w:firstLine="3402"/>
        <w:rPr>
          <w:rFonts w:eastAsia="黑体"/>
          <w:color w:val="000000"/>
          <w:sz w:val="28"/>
        </w:rPr>
      </w:pPr>
      <w:r w:rsidRPr="004B61F0">
        <w:rPr>
          <w:rFonts w:eastAsia="黑体" w:hint="eastAsia"/>
          <w:color w:val="000000"/>
          <w:sz w:val="28"/>
        </w:rPr>
        <w:t>刘红元</w:t>
      </w:r>
      <w:r w:rsidR="00A836D4" w:rsidRPr="00A337A7">
        <w:rPr>
          <w:rFonts w:eastAsia="黑体" w:hint="eastAsia"/>
          <w:color w:val="000000"/>
          <w:sz w:val="28"/>
        </w:rPr>
        <w:t>（</w:t>
      </w:r>
      <w:r w:rsidRPr="00CF041A">
        <w:rPr>
          <w:rFonts w:eastAsia="黑体" w:hint="eastAsia"/>
          <w:color w:val="000000"/>
          <w:sz w:val="28"/>
        </w:rPr>
        <w:t>中国电子科技集团公司第四十一研究所</w:t>
      </w:r>
      <w:r w:rsidR="00A836D4" w:rsidRPr="00A337A7">
        <w:rPr>
          <w:rFonts w:eastAsia="黑体" w:hint="eastAsia"/>
          <w:color w:val="000000"/>
          <w:sz w:val="28"/>
        </w:rPr>
        <w:t>）</w:t>
      </w:r>
    </w:p>
    <w:p w:rsidR="003D02BA" w:rsidRDefault="004B61F0" w:rsidP="003D02BA">
      <w:pPr>
        <w:autoSpaceDE w:val="0"/>
        <w:autoSpaceDN w:val="0"/>
        <w:adjustRightInd w:val="0"/>
        <w:spacing w:line="360" w:lineRule="auto"/>
        <w:ind w:firstLineChars="1200" w:firstLine="3360"/>
        <w:rPr>
          <w:rFonts w:eastAsia="黑体"/>
          <w:color w:val="000000"/>
          <w:sz w:val="28"/>
        </w:rPr>
      </w:pPr>
      <w:r w:rsidRPr="004B61F0">
        <w:rPr>
          <w:rFonts w:eastAsia="黑体" w:hint="eastAsia"/>
          <w:color w:val="000000"/>
          <w:sz w:val="28"/>
        </w:rPr>
        <w:t>王学新</w:t>
      </w:r>
      <w:r w:rsidR="00A836D4" w:rsidRPr="00A337A7">
        <w:rPr>
          <w:rFonts w:eastAsia="黑体" w:hint="eastAsia"/>
          <w:color w:val="000000"/>
          <w:sz w:val="28"/>
        </w:rPr>
        <w:t>（</w:t>
      </w:r>
      <w:r w:rsidRPr="004B61F0">
        <w:rPr>
          <w:rFonts w:eastAsia="黑体" w:hint="eastAsia"/>
          <w:color w:val="000000"/>
          <w:sz w:val="28"/>
        </w:rPr>
        <w:t>西安应用光学研究所</w:t>
      </w:r>
      <w:r w:rsidR="00A836D4" w:rsidRPr="00A337A7">
        <w:rPr>
          <w:rFonts w:eastAsia="黑体" w:hint="eastAsia"/>
          <w:color w:val="000000"/>
          <w:sz w:val="28"/>
        </w:rPr>
        <w:t>）</w:t>
      </w:r>
    </w:p>
    <w:p w:rsidR="00360FC5" w:rsidRPr="003D02BA" w:rsidRDefault="00360FC5" w:rsidP="00713296">
      <w:pPr>
        <w:ind w:left="220"/>
        <w:jc w:val="center"/>
        <w:rPr>
          <w:rFonts w:ascii="宋体" w:hAnsi="宋体"/>
          <w:bCs/>
          <w:kern w:val="0"/>
          <w:sz w:val="24"/>
          <w:szCs w:val="24"/>
        </w:rPr>
      </w:pPr>
    </w:p>
    <w:p w:rsidR="00360FC5" w:rsidRDefault="00360FC5" w:rsidP="00713296">
      <w:pPr>
        <w:ind w:left="220"/>
        <w:jc w:val="center"/>
        <w:rPr>
          <w:rFonts w:ascii="宋体" w:hAnsi="宋体"/>
          <w:bCs/>
          <w:kern w:val="0"/>
          <w:sz w:val="24"/>
          <w:szCs w:val="24"/>
        </w:rPr>
      </w:pPr>
    </w:p>
    <w:p w:rsidR="00ED44B0" w:rsidRDefault="00ED44B0" w:rsidP="00713296">
      <w:pPr>
        <w:ind w:left="220"/>
        <w:jc w:val="center"/>
        <w:rPr>
          <w:rFonts w:ascii="宋体" w:hAnsi="宋体"/>
          <w:bCs/>
          <w:kern w:val="0"/>
          <w:sz w:val="24"/>
          <w:szCs w:val="24"/>
        </w:rPr>
      </w:pPr>
    </w:p>
    <w:p w:rsidR="00360FC5" w:rsidRDefault="00360FC5" w:rsidP="00713296">
      <w:pPr>
        <w:ind w:left="220"/>
        <w:jc w:val="center"/>
        <w:rPr>
          <w:rFonts w:ascii="宋体" w:hAnsi="宋体"/>
          <w:bCs/>
          <w:kern w:val="0"/>
          <w:sz w:val="24"/>
          <w:szCs w:val="24"/>
        </w:rPr>
      </w:pPr>
    </w:p>
    <w:p w:rsidR="00360FC5" w:rsidRDefault="00360FC5" w:rsidP="00713296">
      <w:pPr>
        <w:ind w:left="220"/>
        <w:jc w:val="center"/>
        <w:rPr>
          <w:rFonts w:ascii="宋体" w:hAnsi="宋体"/>
          <w:bCs/>
          <w:kern w:val="0"/>
          <w:sz w:val="24"/>
          <w:szCs w:val="24"/>
        </w:rPr>
      </w:pPr>
    </w:p>
    <w:p w:rsidR="00360FC5" w:rsidRDefault="00360FC5" w:rsidP="00713296">
      <w:pPr>
        <w:ind w:left="220"/>
        <w:jc w:val="center"/>
        <w:rPr>
          <w:rFonts w:ascii="宋体" w:hAnsi="宋体"/>
          <w:bCs/>
          <w:kern w:val="0"/>
          <w:sz w:val="24"/>
          <w:szCs w:val="24"/>
        </w:rPr>
      </w:pPr>
    </w:p>
    <w:p w:rsidR="00360FC5" w:rsidRDefault="00360FC5" w:rsidP="00713296">
      <w:pPr>
        <w:ind w:left="220"/>
        <w:jc w:val="center"/>
        <w:rPr>
          <w:rFonts w:ascii="宋体" w:hAnsi="宋体"/>
          <w:bCs/>
          <w:kern w:val="0"/>
          <w:sz w:val="24"/>
          <w:szCs w:val="24"/>
        </w:rPr>
      </w:pPr>
    </w:p>
    <w:p w:rsidR="00360FC5" w:rsidRDefault="00360FC5" w:rsidP="00713296">
      <w:pPr>
        <w:ind w:left="220"/>
        <w:jc w:val="center"/>
        <w:rPr>
          <w:rFonts w:ascii="宋体" w:hAnsi="宋体"/>
          <w:bCs/>
          <w:kern w:val="0"/>
          <w:sz w:val="24"/>
          <w:szCs w:val="24"/>
        </w:rPr>
      </w:pPr>
    </w:p>
    <w:p w:rsidR="00360FC5" w:rsidRDefault="00360FC5" w:rsidP="00713296">
      <w:pPr>
        <w:ind w:left="220"/>
        <w:jc w:val="center"/>
        <w:rPr>
          <w:rFonts w:ascii="宋体" w:hAnsi="宋体"/>
          <w:bCs/>
          <w:kern w:val="0"/>
          <w:sz w:val="24"/>
          <w:szCs w:val="24"/>
        </w:rPr>
      </w:pPr>
    </w:p>
    <w:p w:rsidR="00360FC5" w:rsidRDefault="00360FC5" w:rsidP="00713296">
      <w:pPr>
        <w:ind w:left="220"/>
        <w:jc w:val="center"/>
        <w:rPr>
          <w:rFonts w:ascii="宋体" w:hAnsi="宋体"/>
          <w:bCs/>
          <w:kern w:val="0"/>
          <w:sz w:val="24"/>
          <w:szCs w:val="24"/>
        </w:rPr>
      </w:pPr>
    </w:p>
    <w:p w:rsidR="00360FC5" w:rsidRDefault="00360FC5" w:rsidP="00713296">
      <w:pPr>
        <w:ind w:left="220"/>
        <w:jc w:val="center"/>
        <w:rPr>
          <w:rFonts w:ascii="宋体" w:hAnsi="宋体"/>
          <w:bCs/>
          <w:kern w:val="0"/>
          <w:sz w:val="24"/>
          <w:szCs w:val="24"/>
        </w:rPr>
      </w:pPr>
    </w:p>
    <w:p w:rsidR="00360FC5" w:rsidRDefault="00360FC5" w:rsidP="00713296">
      <w:pPr>
        <w:ind w:left="220"/>
        <w:jc w:val="center"/>
        <w:rPr>
          <w:rFonts w:ascii="宋体" w:hAnsi="宋体"/>
          <w:bCs/>
          <w:kern w:val="0"/>
          <w:sz w:val="24"/>
          <w:szCs w:val="24"/>
        </w:rPr>
      </w:pPr>
    </w:p>
    <w:p w:rsidR="00D720DE" w:rsidRDefault="00D720DE" w:rsidP="00D720DE">
      <w:pPr>
        <w:ind w:left="220"/>
        <w:rPr>
          <w:rFonts w:ascii="宋体" w:hAnsi="宋体"/>
          <w:bCs/>
          <w:kern w:val="0"/>
          <w:sz w:val="24"/>
          <w:szCs w:val="24"/>
        </w:rPr>
        <w:sectPr w:rsidR="00D720DE" w:rsidSect="002129B4">
          <w:headerReference w:type="default" r:id="rId11"/>
          <w:pgSz w:w="11906" w:h="16838" w:code="9"/>
          <w:pgMar w:top="2268" w:right="1134" w:bottom="1134" w:left="1134" w:header="1304" w:footer="992" w:gutter="0"/>
          <w:cols w:space="425"/>
          <w:docGrid w:type="lines" w:linePitch="312"/>
        </w:sectPr>
      </w:pPr>
    </w:p>
    <w:p w:rsidR="00A836D4" w:rsidRPr="00A836D4" w:rsidRDefault="00A836D4" w:rsidP="00A836D4">
      <w:pPr>
        <w:pStyle w:val="10"/>
        <w:jc w:val="center"/>
        <w:rPr>
          <w:rFonts w:ascii="黑体" w:eastAsia="黑体"/>
          <w:b/>
          <w:sz w:val="44"/>
          <w:szCs w:val="44"/>
        </w:rPr>
      </w:pPr>
      <w:r w:rsidRPr="00A836D4">
        <w:rPr>
          <w:rFonts w:ascii="黑体" w:eastAsia="黑体" w:hint="eastAsia"/>
          <w:b/>
          <w:sz w:val="44"/>
          <w:szCs w:val="44"/>
        </w:rPr>
        <w:lastRenderedPageBreak/>
        <w:t>目    录</w:t>
      </w:r>
    </w:p>
    <w:p w:rsidR="00EC2B9B" w:rsidRPr="00EC2B9B" w:rsidRDefault="004A1A66" w:rsidP="00EC2B9B">
      <w:pPr>
        <w:pStyle w:val="21"/>
        <w:tabs>
          <w:tab w:val="right" w:leader="dot" w:pos="9345"/>
        </w:tabs>
        <w:spacing w:line="360" w:lineRule="auto"/>
        <w:rPr>
          <w:color w:val="000000"/>
        </w:rPr>
      </w:pPr>
      <w:r w:rsidRPr="00A337A7">
        <w:rPr>
          <w:color w:val="000000"/>
        </w:rPr>
        <w:fldChar w:fldCharType="begin"/>
      </w:r>
      <w:r w:rsidR="00EC2B9B" w:rsidRPr="00A337A7">
        <w:rPr>
          <w:color w:val="000000"/>
        </w:rPr>
        <w:instrText xml:space="preserve"> TOC \t "标准文件_章标题,1,标准文件_一级条标题,2,标准文件_附录标识,1,标准文件_附录章标题,2,标准文件_附录一级条标题,3,标准文件_引言标题,1" </w:instrText>
      </w:r>
      <w:r w:rsidRPr="00A337A7">
        <w:rPr>
          <w:color w:val="000000"/>
        </w:rPr>
        <w:fldChar w:fldCharType="separate"/>
      </w:r>
      <w:r w:rsidR="00EC2B9B" w:rsidRPr="00A337A7">
        <w:rPr>
          <w:rFonts w:hint="eastAsia"/>
          <w:color w:val="000000"/>
        </w:rPr>
        <w:t>引言</w:t>
      </w:r>
      <w:r w:rsidR="00EC2B9B" w:rsidRPr="00A337A7">
        <w:rPr>
          <w:color w:val="000000"/>
        </w:rPr>
        <w:tab/>
      </w:r>
      <w:r w:rsidR="00EC2B9B" w:rsidRPr="00A337A7">
        <w:rPr>
          <w:rFonts w:hint="eastAsia"/>
          <w:color w:val="000000"/>
        </w:rPr>
        <w:t>（</w:t>
      </w:r>
      <w:r w:rsidR="00F9256B">
        <w:rPr>
          <w:rFonts w:hint="eastAsia"/>
          <w:color w:val="000000"/>
        </w:rPr>
        <w:t>II</w:t>
      </w:r>
      <w:r w:rsidR="00EC2B9B" w:rsidRPr="00A337A7">
        <w:rPr>
          <w:rFonts w:hint="eastAsia"/>
          <w:color w:val="000000"/>
        </w:rPr>
        <w:t>）</w:t>
      </w:r>
    </w:p>
    <w:p w:rsidR="00EC2B9B" w:rsidRDefault="00EC2B9B" w:rsidP="00EC2B9B">
      <w:pPr>
        <w:pStyle w:val="21"/>
        <w:tabs>
          <w:tab w:val="right" w:leader="dot" w:pos="9345"/>
        </w:tabs>
        <w:spacing w:line="360" w:lineRule="auto"/>
        <w:rPr>
          <w:color w:val="000000"/>
        </w:rPr>
      </w:pPr>
      <w:r w:rsidRPr="00EC2B9B">
        <w:rPr>
          <w:rFonts w:hint="eastAsia"/>
          <w:color w:val="000000"/>
        </w:rPr>
        <w:t>1 范围</w:t>
      </w:r>
      <w:r w:rsidRPr="00EC2B9B">
        <w:rPr>
          <w:color w:val="000000"/>
        </w:rPr>
        <w:tab/>
      </w:r>
      <w:r w:rsidRPr="00EC2B9B">
        <w:rPr>
          <w:rFonts w:hint="eastAsia"/>
          <w:color w:val="000000"/>
        </w:rPr>
        <w:t>（1）</w:t>
      </w:r>
    </w:p>
    <w:p w:rsidR="00015722" w:rsidRPr="00015722" w:rsidRDefault="00015722" w:rsidP="00015722">
      <w:pPr>
        <w:pStyle w:val="21"/>
        <w:tabs>
          <w:tab w:val="right" w:leader="dot" w:pos="9345"/>
        </w:tabs>
        <w:spacing w:line="360" w:lineRule="auto"/>
        <w:rPr>
          <w:color w:val="000000"/>
        </w:rPr>
      </w:pPr>
      <w:r>
        <w:rPr>
          <w:color w:val="000000"/>
        </w:rPr>
        <w:t>2</w:t>
      </w:r>
      <w:r>
        <w:rPr>
          <w:rFonts w:hint="eastAsia"/>
          <w:color w:val="000000"/>
        </w:rPr>
        <w:t>引用文件</w:t>
      </w:r>
      <w:r w:rsidRPr="00EC2B9B">
        <w:rPr>
          <w:color w:val="000000"/>
        </w:rPr>
        <w:tab/>
      </w:r>
      <w:r w:rsidRPr="00EC2B9B">
        <w:rPr>
          <w:rFonts w:hint="eastAsia"/>
          <w:color w:val="000000"/>
        </w:rPr>
        <w:t>（1）</w:t>
      </w:r>
    </w:p>
    <w:p w:rsidR="00EC2B9B" w:rsidRPr="00A337A7" w:rsidRDefault="00015722" w:rsidP="00EC2B9B">
      <w:pPr>
        <w:pStyle w:val="21"/>
        <w:tabs>
          <w:tab w:val="right" w:leader="dot" w:pos="9345"/>
        </w:tabs>
        <w:spacing w:line="360" w:lineRule="auto"/>
        <w:rPr>
          <w:color w:val="000000"/>
        </w:rPr>
      </w:pPr>
      <w:r>
        <w:rPr>
          <w:color w:val="000000"/>
        </w:rPr>
        <w:t xml:space="preserve">3 </w:t>
      </w:r>
      <w:r w:rsidR="00EC2B9B" w:rsidRPr="00A337A7">
        <w:rPr>
          <w:rFonts w:hint="eastAsia"/>
          <w:color w:val="000000"/>
        </w:rPr>
        <w:t>术语</w:t>
      </w:r>
      <w:r w:rsidR="00EC2B9B" w:rsidRPr="00A337A7">
        <w:rPr>
          <w:color w:val="000000"/>
        </w:rPr>
        <w:tab/>
      </w:r>
      <w:r w:rsidR="00EC2B9B" w:rsidRPr="00A337A7">
        <w:rPr>
          <w:rFonts w:hint="eastAsia"/>
          <w:color w:val="000000"/>
        </w:rPr>
        <w:t>（</w:t>
      </w:r>
      <w:r w:rsidR="00EC2B9B">
        <w:rPr>
          <w:rFonts w:hint="eastAsia"/>
          <w:color w:val="000000"/>
        </w:rPr>
        <w:t>1</w:t>
      </w:r>
      <w:r w:rsidR="00EC2B9B" w:rsidRPr="00A337A7">
        <w:rPr>
          <w:rFonts w:hint="eastAsia"/>
          <w:color w:val="000000"/>
        </w:rPr>
        <w:t>）</w:t>
      </w:r>
    </w:p>
    <w:p w:rsidR="00EC2B9B" w:rsidRPr="00A337A7" w:rsidRDefault="00015722" w:rsidP="00EC2B9B">
      <w:pPr>
        <w:pStyle w:val="21"/>
        <w:tabs>
          <w:tab w:val="right" w:leader="dot" w:pos="9345"/>
        </w:tabs>
        <w:spacing w:line="360" w:lineRule="auto"/>
        <w:rPr>
          <w:color w:val="000000"/>
        </w:rPr>
      </w:pPr>
      <w:r>
        <w:rPr>
          <w:color w:val="000000"/>
        </w:rPr>
        <w:t>3</w:t>
      </w:r>
      <w:r w:rsidR="00EC2B9B" w:rsidRPr="00A337A7">
        <w:rPr>
          <w:rFonts w:hint="eastAsia"/>
          <w:color w:val="000000"/>
        </w:rPr>
        <w:t>.1</w:t>
      </w:r>
      <w:r w:rsidR="00FA5106">
        <w:rPr>
          <w:rFonts w:hint="eastAsia"/>
          <w:color w:val="000000"/>
        </w:rPr>
        <w:t xml:space="preserve"> </w:t>
      </w:r>
      <w:r w:rsidR="00FA5106" w:rsidRPr="0035676F">
        <w:rPr>
          <w:rFonts w:hint="eastAsia"/>
        </w:rPr>
        <w:t>噪声等效温差</w:t>
      </w:r>
      <w:r w:rsidR="00EC2B9B" w:rsidRPr="00A337A7">
        <w:rPr>
          <w:color w:val="000000"/>
        </w:rPr>
        <w:tab/>
      </w:r>
      <w:r w:rsidR="00EC2B9B" w:rsidRPr="00A337A7">
        <w:rPr>
          <w:rFonts w:hint="eastAsia"/>
          <w:color w:val="000000"/>
        </w:rPr>
        <w:t>（</w:t>
      </w:r>
      <w:r w:rsidR="00EC2B9B">
        <w:rPr>
          <w:rFonts w:hint="eastAsia"/>
          <w:color w:val="000000"/>
        </w:rPr>
        <w:t>1</w:t>
      </w:r>
      <w:r w:rsidR="00EC2B9B" w:rsidRPr="00A337A7">
        <w:rPr>
          <w:rFonts w:hint="eastAsia"/>
          <w:color w:val="000000"/>
        </w:rPr>
        <w:t>）</w:t>
      </w:r>
    </w:p>
    <w:p w:rsidR="00EC2B9B" w:rsidRDefault="00015722" w:rsidP="00EC2B9B">
      <w:pPr>
        <w:pStyle w:val="21"/>
        <w:tabs>
          <w:tab w:val="right" w:leader="dot" w:pos="9345"/>
        </w:tabs>
        <w:spacing w:line="360" w:lineRule="auto"/>
        <w:rPr>
          <w:color w:val="000000"/>
        </w:rPr>
      </w:pPr>
      <w:r>
        <w:rPr>
          <w:color w:val="000000"/>
        </w:rPr>
        <w:t>3</w:t>
      </w:r>
      <w:r w:rsidR="00EC2B9B" w:rsidRPr="00A337A7">
        <w:rPr>
          <w:rFonts w:hint="eastAsia"/>
          <w:color w:val="000000"/>
        </w:rPr>
        <w:t>.</w:t>
      </w:r>
      <w:r w:rsidR="00F9256B">
        <w:rPr>
          <w:rFonts w:hint="eastAsia"/>
          <w:color w:val="000000"/>
        </w:rPr>
        <w:t>2</w:t>
      </w:r>
      <w:r w:rsidR="00EC2B9B" w:rsidRPr="00A337A7">
        <w:rPr>
          <w:rFonts w:hint="eastAsia"/>
          <w:color w:val="000000"/>
        </w:rPr>
        <w:t xml:space="preserve"> </w:t>
      </w:r>
      <w:r w:rsidR="00FA5106">
        <w:rPr>
          <w:rFonts w:hint="eastAsia"/>
          <w:color w:val="000000"/>
        </w:rPr>
        <w:t>视场</w:t>
      </w:r>
      <w:r w:rsidR="00EC2B9B" w:rsidRPr="00A337A7">
        <w:rPr>
          <w:color w:val="000000"/>
        </w:rPr>
        <w:tab/>
      </w:r>
      <w:r w:rsidR="00EC2B9B" w:rsidRPr="00A337A7">
        <w:rPr>
          <w:rFonts w:hint="eastAsia"/>
          <w:color w:val="000000"/>
        </w:rPr>
        <w:t>（</w:t>
      </w:r>
      <w:r w:rsidR="00EC2B9B">
        <w:rPr>
          <w:rFonts w:hint="eastAsia"/>
          <w:color w:val="000000"/>
        </w:rPr>
        <w:t>1</w:t>
      </w:r>
      <w:r w:rsidR="00EC2B9B" w:rsidRPr="00A337A7">
        <w:rPr>
          <w:rFonts w:hint="eastAsia"/>
          <w:color w:val="000000"/>
        </w:rPr>
        <w:t>）</w:t>
      </w:r>
    </w:p>
    <w:p w:rsidR="000D56BE" w:rsidRPr="000D56BE" w:rsidRDefault="00015722" w:rsidP="000D56BE">
      <w:pPr>
        <w:pStyle w:val="21"/>
        <w:tabs>
          <w:tab w:val="right" w:leader="dot" w:pos="9345"/>
        </w:tabs>
        <w:spacing w:line="360" w:lineRule="auto"/>
        <w:rPr>
          <w:color w:val="000000"/>
        </w:rPr>
      </w:pPr>
      <w:r>
        <w:rPr>
          <w:color w:val="000000"/>
        </w:rPr>
        <w:t>3</w:t>
      </w:r>
      <w:r w:rsidR="000D56BE">
        <w:rPr>
          <w:rFonts w:hint="eastAsia"/>
          <w:color w:val="000000"/>
        </w:rPr>
        <w:t>.</w:t>
      </w:r>
      <w:r w:rsidR="00F9256B">
        <w:rPr>
          <w:rFonts w:hint="eastAsia"/>
          <w:color w:val="000000"/>
        </w:rPr>
        <w:t>3</w:t>
      </w:r>
      <w:r w:rsidR="00FA5106">
        <w:rPr>
          <w:rFonts w:hint="eastAsia"/>
          <w:color w:val="000000"/>
        </w:rPr>
        <w:t xml:space="preserve"> 瞬时视场</w:t>
      </w:r>
      <w:r w:rsidR="000D56BE" w:rsidRPr="00A337A7">
        <w:rPr>
          <w:color w:val="000000"/>
        </w:rPr>
        <w:tab/>
      </w:r>
      <w:r w:rsidR="000D56BE" w:rsidRPr="00A337A7">
        <w:rPr>
          <w:rFonts w:hint="eastAsia"/>
          <w:color w:val="000000"/>
        </w:rPr>
        <w:t>（</w:t>
      </w:r>
      <w:r w:rsidR="000D56BE">
        <w:rPr>
          <w:rFonts w:hint="eastAsia"/>
          <w:color w:val="000000"/>
        </w:rPr>
        <w:t>1</w:t>
      </w:r>
      <w:r w:rsidR="000D56BE" w:rsidRPr="00A337A7">
        <w:rPr>
          <w:rFonts w:hint="eastAsia"/>
          <w:color w:val="000000"/>
        </w:rPr>
        <w:t>）</w:t>
      </w:r>
    </w:p>
    <w:p w:rsidR="00EC2B9B" w:rsidRPr="00EC2B9B" w:rsidRDefault="00015722" w:rsidP="00EC2B9B">
      <w:pPr>
        <w:pStyle w:val="21"/>
        <w:tabs>
          <w:tab w:val="right" w:leader="dot" w:pos="9345"/>
        </w:tabs>
        <w:spacing w:line="360" w:lineRule="auto"/>
        <w:rPr>
          <w:color w:val="000000"/>
        </w:rPr>
      </w:pPr>
      <w:r>
        <w:rPr>
          <w:color w:val="000000"/>
        </w:rPr>
        <w:t>4</w:t>
      </w:r>
      <w:r w:rsidR="00EC2B9B" w:rsidRPr="00A337A7">
        <w:rPr>
          <w:rFonts w:hint="eastAsia"/>
          <w:color w:val="000000"/>
        </w:rPr>
        <w:t xml:space="preserve"> 概述</w:t>
      </w:r>
      <w:r w:rsidR="00EC2B9B" w:rsidRPr="00A337A7">
        <w:rPr>
          <w:color w:val="000000"/>
        </w:rPr>
        <w:tab/>
      </w:r>
      <w:r w:rsidR="00EC2B9B" w:rsidRPr="00A337A7">
        <w:rPr>
          <w:rFonts w:hint="eastAsia"/>
          <w:color w:val="000000"/>
        </w:rPr>
        <w:t>（</w:t>
      </w:r>
      <w:r w:rsidR="00F9256B">
        <w:rPr>
          <w:rFonts w:hint="eastAsia"/>
          <w:color w:val="000000"/>
        </w:rPr>
        <w:t>2</w:t>
      </w:r>
      <w:r w:rsidR="00EC2B9B" w:rsidRPr="00A337A7">
        <w:rPr>
          <w:rFonts w:hint="eastAsia"/>
          <w:color w:val="000000"/>
        </w:rPr>
        <w:t>）</w:t>
      </w:r>
    </w:p>
    <w:p w:rsidR="00EC2B9B" w:rsidRDefault="00015722" w:rsidP="00EC2B9B">
      <w:pPr>
        <w:pStyle w:val="21"/>
        <w:tabs>
          <w:tab w:val="right" w:leader="dot" w:pos="9345"/>
        </w:tabs>
        <w:spacing w:line="360" w:lineRule="auto"/>
        <w:rPr>
          <w:color w:val="000000"/>
        </w:rPr>
      </w:pPr>
      <w:r>
        <w:rPr>
          <w:color w:val="000000"/>
        </w:rPr>
        <w:t>5</w:t>
      </w:r>
      <w:r w:rsidR="00EC2B9B" w:rsidRPr="00A337A7">
        <w:rPr>
          <w:rFonts w:hint="eastAsia"/>
          <w:color w:val="000000"/>
        </w:rPr>
        <w:t xml:space="preserve"> 计量特性</w:t>
      </w:r>
      <w:r w:rsidR="00EC2B9B" w:rsidRPr="00A337A7">
        <w:rPr>
          <w:color w:val="000000"/>
        </w:rPr>
        <w:tab/>
      </w:r>
      <w:r w:rsidR="00EC2B9B" w:rsidRPr="00A337A7">
        <w:rPr>
          <w:rFonts w:hint="eastAsia"/>
          <w:color w:val="000000"/>
        </w:rPr>
        <w:t>（</w:t>
      </w:r>
      <w:r w:rsidR="00FB4694">
        <w:rPr>
          <w:color w:val="000000"/>
        </w:rPr>
        <w:t>2</w:t>
      </w:r>
      <w:r w:rsidR="00EC2B9B" w:rsidRPr="00A337A7">
        <w:rPr>
          <w:rFonts w:hint="eastAsia"/>
          <w:color w:val="000000"/>
        </w:rPr>
        <w:t>）</w:t>
      </w:r>
    </w:p>
    <w:p w:rsidR="00EC2B9B" w:rsidRPr="00EC2B9B" w:rsidRDefault="00015722" w:rsidP="00EC2B9B">
      <w:pPr>
        <w:pStyle w:val="21"/>
        <w:tabs>
          <w:tab w:val="right" w:leader="dot" w:pos="9345"/>
        </w:tabs>
        <w:spacing w:line="360" w:lineRule="auto"/>
        <w:rPr>
          <w:color w:val="000000"/>
        </w:rPr>
      </w:pPr>
      <w:r>
        <w:rPr>
          <w:color w:val="000000"/>
        </w:rPr>
        <w:t>5</w:t>
      </w:r>
      <w:r w:rsidR="00EC2B9B">
        <w:rPr>
          <w:color w:val="000000"/>
        </w:rPr>
        <w:t>.</w:t>
      </w:r>
      <w:r w:rsidR="00EC2B9B">
        <w:rPr>
          <w:rFonts w:hint="eastAsia"/>
          <w:color w:val="000000"/>
        </w:rPr>
        <w:t>1</w:t>
      </w:r>
      <w:r w:rsidR="00FA5106" w:rsidRPr="0035676F">
        <w:rPr>
          <w:rFonts w:hint="eastAsia"/>
        </w:rPr>
        <w:t>噪声等效温差</w:t>
      </w:r>
      <w:r w:rsidR="00EC2B9B" w:rsidRPr="00A337A7">
        <w:rPr>
          <w:color w:val="000000"/>
        </w:rPr>
        <w:tab/>
      </w:r>
      <w:r w:rsidR="00EC2B9B" w:rsidRPr="00A337A7">
        <w:rPr>
          <w:rFonts w:hint="eastAsia"/>
          <w:color w:val="000000"/>
        </w:rPr>
        <w:t>（</w:t>
      </w:r>
      <w:r w:rsidR="00EC2B9B">
        <w:rPr>
          <w:rFonts w:hint="eastAsia"/>
          <w:color w:val="000000"/>
        </w:rPr>
        <w:t>2</w:t>
      </w:r>
      <w:r w:rsidR="00EC2B9B" w:rsidRPr="00A337A7">
        <w:rPr>
          <w:rFonts w:hint="eastAsia"/>
          <w:color w:val="000000"/>
        </w:rPr>
        <w:t>）</w:t>
      </w:r>
    </w:p>
    <w:p w:rsidR="00EC2B9B" w:rsidRPr="00EC2B9B" w:rsidRDefault="00015722" w:rsidP="00EC2B9B">
      <w:pPr>
        <w:pStyle w:val="21"/>
        <w:tabs>
          <w:tab w:val="right" w:leader="dot" w:pos="9345"/>
        </w:tabs>
        <w:spacing w:line="360" w:lineRule="auto"/>
        <w:rPr>
          <w:color w:val="000000"/>
        </w:rPr>
      </w:pPr>
      <w:r>
        <w:rPr>
          <w:color w:val="000000"/>
        </w:rPr>
        <w:t>6</w:t>
      </w:r>
      <w:r w:rsidR="00EC2B9B" w:rsidRPr="00A337A7">
        <w:rPr>
          <w:rFonts w:hint="eastAsia"/>
          <w:color w:val="000000"/>
        </w:rPr>
        <w:t xml:space="preserve"> 校准条件</w:t>
      </w:r>
      <w:r w:rsidR="00EC2B9B" w:rsidRPr="00A337A7">
        <w:rPr>
          <w:color w:val="000000"/>
        </w:rPr>
        <w:tab/>
      </w:r>
      <w:r w:rsidR="00EC2B9B" w:rsidRPr="00A337A7">
        <w:rPr>
          <w:rFonts w:hint="eastAsia"/>
          <w:color w:val="000000"/>
        </w:rPr>
        <w:t>（</w:t>
      </w:r>
      <w:r w:rsidR="006A164E">
        <w:rPr>
          <w:color w:val="000000"/>
        </w:rPr>
        <w:t>2</w:t>
      </w:r>
      <w:r w:rsidR="00EC2B9B" w:rsidRPr="00A337A7">
        <w:rPr>
          <w:rFonts w:hint="eastAsia"/>
          <w:color w:val="000000"/>
        </w:rPr>
        <w:t>）</w:t>
      </w:r>
    </w:p>
    <w:p w:rsidR="00EC2B9B" w:rsidRPr="00EC2B9B" w:rsidRDefault="00015722" w:rsidP="00EC2B9B">
      <w:pPr>
        <w:pStyle w:val="21"/>
        <w:tabs>
          <w:tab w:val="right" w:leader="dot" w:pos="9345"/>
        </w:tabs>
        <w:spacing w:line="360" w:lineRule="auto"/>
        <w:rPr>
          <w:color w:val="000000"/>
        </w:rPr>
      </w:pPr>
      <w:r>
        <w:rPr>
          <w:color w:val="000000"/>
        </w:rPr>
        <w:t>6</w:t>
      </w:r>
      <w:r w:rsidR="00EC2B9B" w:rsidRPr="00A337A7">
        <w:rPr>
          <w:color w:val="000000"/>
        </w:rPr>
        <w:t>.1</w:t>
      </w:r>
      <w:r w:rsidR="00EC2B9B" w:rsidRPr="00A337A7">
        <w:rPr>
          <w:rFonts w:hint="eastAsia"/>
          <w:color w:val="000000"/>
        </w:rPr>
        <w:t xml:space="preserve"> 环境条件</w:t>
      </w:r>
      <w:r w:rsidR="00EC2B9B" w:rsidRPr="00A337A7">
        <w:rPr>
          <w:color w:val="000000"/>
        </w:rPr>
        <w:tab/>
      </w:r>
      <w:r w:rsidR="00EC2B9B" w:rsidRPr="00A337A7">
        <w:rPr>
          <w:rFonts w:hint="eastAsia"/>
          <w:color w:val="000000"/>
        </w:rPr>
        <w:t>（</w:t>
      </w:r>
      <w:r w:rsidR="006A164E">
        <w:rPr>
          <w:color w:val="000000"/>
        </w:rPr>
        <w:t>2</w:t>
      </w:r>
      <w:r w:rsidR="00EC2B9B" w:rsidRPr="00A337A7">
        <w:rPr>
          <w:rFonts w:hint="eastAsia"/>
          <w:color w:val="000000"/>
        </w:rPr>
        <w:t>）</w:t>
      </w:r>
    </w:p>
    <w:p w:rsidR="00EC2B9B" w:rsidRPr="00A337A7" w:rsidRDefault="00015722" w:rsidP="00EC2B9B">
      <w:pPr>
        <w:pStyle w:val="21"/>
        <w:tabs>
          <w:tab w:val="right" w:leader="dot" w:pos="9345"/>
        </w:tabs>
        <w:spacing w:line="360" w:lineRule="auto"/>
        <w:rPr>
          <w:color w:val="000000"/>
        </w:rPr>
      </w:pPr>
      <w:r>
        <w:rPr>
          <w:color w:val="000000"/>
        </w:rPr>
        <w:t>6</w:t>
      </w:r>
      <w:r w:rsidR="00EC2B9B" w:rsidRPr="00A337A7">
        <w:rPr>
          <w:color w:val="000000"/>
        </w:rPr>
        <w:t>.2</w:t>
      </w:r>
      <w:r w:rsidR="00EC2B9B" w:rsidRPr="00A337A7">
        <w:rPr>
          <w:rFonts w:hint="eastAsia"/>
          <w:color w:val="000000"/>
        </w:rPr>
        <w:t xml:space="preserve"> 测量标准及其他设备</w:t>
      </w:r>
      <w:r w:rsidR="00EC2B9B" w:rsidRPr="00A337A7">
        <w:rPr>
          <w:color w:val="000000"/>
        </w:rPr>
        <w:tab/>
      </w:r>
      <w:r w:rsidR="00EC2B9B" w:rsidRPr="00A337A7">
        <w:rPr>
          <w:rFonts w:hint="eastAsia"/>
          <w:color w:val="000000"/>
        </w:rPr>
        <w:t>（</w:t>
      </w:r>
      <w:r w:rsidR="00F9256B">
        <w:rPr>
          <w:rFonts w:hint="eastAsia"/>
          <w:color w:val="000000"/>
        </w:rPr>
        <w:t>2</w:t>
      </w:r>
      <w:r w:rsidR="00EC2B9B" w:rsidRPr="00A337A7">
        <w:rPr>
          <w:rFonts w:hint="eastAsia"/>
          <w:color w:val="000000"/>
        </w:rPr>
        <w:t>）</w:t>
      </w:r>
    </w:p>
    <w:p w:rsidR="00EC2B9B" w:rsidRPr="00EC2B9B" w:rsidRDefault="00EC2B9B" w:rsidP="00EC2B9B">
      <w:pPr>
        <w:pStyle w:val="21"/>
        <w:tabs>
          <w:tab w:val="right" w:leader="dot" w:pos="9345"/>
        </w:tabs>
        <w:spacing w:line="360" w:lineRule="auto"/>
        <w:rPr>
          <w:color w:val="000000"/>
        </w:rPr>
      </w:pPr>
      <w:r>
        <w:rPr>
          <w:rFonts w:hint="eastAsia"/>
          <w:color w:val="000000"/>
        </w:rPr>
        <w:t>7</w:t>
      </w:r>
      <w:r w:rsidR="00B36443">
        <w:rPr>
          <w:rFonts w:hint="eastAsia"/>
          <w:color w:val="000000"/>
        </w:rPr>
        <w:t>校准项目和</w:t>
      </w:r>
      <w:r w:rsidRPr="00A337A7">
        <w:rPr>
          <w:rFonts w:hint="eastAsia"/>
          <w:color w:val="000000"/>
        </w:rPr>
        <w:t>校准方法</w:t>
      </w:r>
      <w:r w:rsidRPr="00A337A7">
        <w:rPr>
          <w:color w:val="000000"/>
        </w:rPr>
        <w:tab/>
      </w:r>
      <w:r w:rsidRPr="00A337A7">
        <w:rPr>
          <w:rFonts w:hint="eastAsia"/>
          <w:color w:val="000000"/>
        </w:rPr>
        <w:t>（</w:t>
      </w:r>
      <w:r w:rsidR="00F9256B">
        <w:rPr>
          <w:rFonts w:hint="eastAsia"/>
          <w:color w:val="000000"/>
        </w:rPr>
        <w:t>3</w:t>
      </w:r>
      <w:r w:rsidRPr="00A337A7">
        <w:rPr>
          <w:rFonts w:hint="eastAsia"/>
          <w:color w:val="000000"/>
        </w:rPr>
        <w:t>）</w:t>
      </w:r>
    </w:p>
    <w:p w:rsidR="00EC2B9B" w:rsidRDefault="00EC2B9B" w:rsidP="00EC2B9B">
      <w:pPr>
        <w:pStyle w:val="21"/>
        <w:tabs>
          <w:tab w:val="right" w:leader="dot" w:pos="9345"/>
        </w:tabs>
        <w:spacing w:line="360" w:lineRule="auto"/>
        <w:rPr>
          <w:color w:val="000000"/>
        </w:rPr>
      </w:pPr>
      <w:r>
        <w:rPr>
          <w:rFonts w:hint="eastAsia"/>
          <w:color w:val="000000"/>
        </w:rPr>
        <w:t>7</w:t>
      </w:r>
      <w:r w:rsidRPr="00A337A7">
        <w:rPr>
          <w:color w:val="000000"/>
        </w:rPr>
        <w:t>.1</w:t>
      </w:r>
      <w:r>
        <w:rPr>
          <w:rFonts w:hint="eastAsia"/>
          <w:color w:val="000000"/>
        </w:rPr>
        <w:t>外观检查</w:t>
      </w:r>
      <w:r w:rsidRPr="00A337A7">
        <w:rPr>
          <w:color w:val="000000"/>
        </w:rPr>
        <w:tab/>
      </w:r>
      <w:r w:rsidRPr="00A337A7">
        <w:rPr>
          <w:rFonts w:hint="eastAsia"/>
          <w:color w:val="000000"/>
        </w:rPr>
        <w:t>（</w:t>
      </w:r>
      <w:r w:rsidR="00F9256B">
        <w:rPr>
          <w:rFonts w:hint="eastAsia"/>
          <w:color w:val="000000"/>
        </w:rPr>
        <w:t>3</w:t>
      </w:r>
      <w:r w:rsidRPr="00A337A7">
        <w:rPr>
          <w:rFonts w:hint="eastAsia"/>
          <w:color w:val="000000"/>
        </w:rPr>
        <w:t>）</w:t>
      </w:r>
    </w:p>
    <w:p w:rsidR="009C7E7F" w:rsidRPr="009C7E7F" w:rsidRDefault="009C7E7F" w:rsidP="009C7E7F">
      <w:pPr>
        <w:pStyle w:val="21"/>
        <w:tabs>
          <w:tab w:val="right" w:leader="dot" w:pos="9345"/>
        </w:tabs>
        <w:spacing w:line="360" w:lineRule="auto"/>
        <w:rPr>
          <w:color w:val="000000"/>
        </w:rPr>
      </w:pPr>
      <w:r>
        <w:rPr>
          <w:rFonts w:hint="eastAsia"/>
          <w:color w:val="000000"/>
        </w:rPr>
        <w:t>7</w:t>
      </w:r>
      <w:r>
        <w:rPr>
          <w:color w:val="000000"/>
        </w:rPr>
        <w:t>.2</w:t>
      </w:r>
      <w:r w:rsidR="00FA5106">
        <w:rPr>
          <w:rFonts w:hint="eastAsia"/>
        </w:rPr>
        <w:t>噪声等效温差</w:t>
      </w:r>
      <w:r w:rsidRPr="00A337A7">
        <w:rPr>
          <w:color w:val="000000"/>
        </w:rPr>
        <w:tab/>
      </w:r>
      <w:r w:rsidRPr="00A337A7">
        <w:rPr>
          <w:rFonts w:hint="eastAsia"/>
          <w:color w:val="000000"/>
        </w:rPr>
        <w:t>（</w:t>
      </w:r>
      <w:r w:rsidR="00F9256B">
        <w:rPr>
          <w:rFonts w:hint="eastAsia"/>
          <w:color w:val="000000"/>
        </w:rPr>
        <w:t>3</w:t>
      </w:r>
      <w:r w:rsidRPr="00A337A7">
        <w:rPr>
          <w:rFonts w:hint="eastAsia"/>
          <w:color w:val="000000"/>
        </w:rPr>
        <w:t>）</w:t>
      </w:r>
    </w:p>
    <w:p w:rsidR="00EC2B9B" w:rsidRPr="00EC2B9B" w:rsidRDefault="00EC2B9B" w:rsidP="00EC2B9B">
      <w:pPr>
        <w:pStyle w:val="21"/>
        <w:tabs>
          <w:tab w:val="right" w:leader="dot" w:pos="9345"/>
        </w:tabs>
        <w:spacing w:line="360" w:lineRule="auto"/>
        <w:rPr>
          <w:color w:val="000000"/>
        </w:rPr>
      </w:pPr>
      <w:r>
        <w:rPr>
          <w:rFonts w:hint="eastAsia"/>
          <w:color w:val="000000"/>
        </w:rPr>
        <w:t>8校准结果</w:t>
      </w:r>
      <w:r w:rsidRPr="00A337A7">
        <w:rPr>
          <w:color w:val="000000"/>
        </w:rPr>
        <w:tab/>
      </w:r>
      <w:r w:rsidRPr="00A337A7">
        <w:rPr>
          <w:rFonts w:hint="eastAsia"/>
          <w:color w:val="000000"/>
        </w:rPr>
        <w:t>（</w:t>
      </w:r>
      <w:r w:rsidR="00F9256B">
        <w:rPr>
          <w:rFonts w:hint="eastAsia"/>
          <w:color w:val="000000"/>
        </w:rPr>
        <w:t>6</w:t>
      </w:r>
      <w:r w:rsidRPr="00A337A7">
        <w:rPr>
          <w:rFonts w:hint="eastAsia"/>
          <w:color w:val="000000"/>
        </w:rPr>
        <w:t>）</w:t>
      </w:r>
    </w:p>
    <w:p w:rsidR="00EC2B9B" w:rsidRPr="00EC2B9B" w:rsidRDefault="00EC2B9B" w:rsidP="00EC2B9B">
      <w:pPr>
        <w:pStyle w:val="21"/>
        <w:tabs>
          <w:tab w:val="right" w:leader="dot" w:pos="9345"/>
        </w:tabs>
        <w:spacing w:line="360" w:lineRule="auto"/>
        <w:rPr>
          <w:color w:val="000000"/>
        </w:rPr>
      </w:pPr>
      <w:r>
        <w:rPr>
          <w:rFonts w:hint="eastAsia"/>
          <w:color w:val="000000"/>
        </w:rPr>
        <w:t>9</w:t>
      </w:r>
      <w:r w:rsidRPr="00A337A7">
        <w:rPr>
          <w:rFonts w:hint="eastAsia"/>
          <w:color w:val="000000"/>
        </w:rPr>
        <w:t xml:space="preserve"> 复校时间间隔</w:t>
      </w:r>
      <w:r w:rsidRPr="00A337A7">
        <w:rPr>
          <w:color w:val="000000"/>
        </w:rPr>
        <w:tab/>
      </w:r>
      <w:r w:rsidRPr="00A337A7">
        <w:rPr>
          <w:rFonts w:hint="eastAsia"/>
          <w:color w:val="000000"/>
        </w:rPr>
        <w:t>（</w:t>
      </w:r>
      <w:r w:rsidR="009C7E7F">
        <w:rPr>
          <w:color w:val="000000"/>
        </w:rPr>
        <w:t>7</w:t>
      </w:r>
      <w:r w:rsidRPr="00A337A7">
        <w:rPr>
          <w:rFonts w:hint="eastAsia"/>
          <w:color w:val="000000"/>
        </w:rPr>
        <w:t>）</w:t>
      </w:r>
    </w:p>
    <w:p w:rsidR="00EC2B9B" w:rsidRPr="00A337A7" w:rsidRDefault="00EC2B9B" w:rsidP="00EC2B9B">
      <w:pPr>
        <w:pStyle w:val="21"/>
        <w:tabs>
          <w:tab w:val="right" w:leader="dot" w:pos="9345"/>
        </w:tabs>
        <w:spacing w:line="360" w:lineRule="auto"/>
        <w:rPr>
          <w:color w:val="000000"/>
        </w:rPr>
      </w:pPr>
      <w:r w:rsidRPr="00A337A7">
        <w:rPr>
          <w:rFonts w:hint="eastAsia"/>
          <w:color w:val="000000"/>
        </w:rPr>
        <w:t>附录A</w:t>
      </w:r>
      <w:r>
        <w:rPr>
          <w:rFonts w:hint="eastAsia"/>
          <w:color w:val="000000"/>
        </w:rPr>
        <w:t>原始记录</w:t>
      </w:r>
      <w:r w:rsidRPr="00A337A7">
        <w:rPr>
          <w:rFonts w:hint="eastAsia"/>
          <w:color w:val="000000"/>
        </w:rPr>
        <w:t>推荐格式</w:t>
      </w:r>
      <w:r w:rsidRPr="00A337A7">
        <w:rPr>
          <w:color w:val="000000"/>
        </w:rPr>
        <w:tab/>
      </w:r>
      <w:r w:rsidRPr="00A337A7">
        <w:rPr>
          <w:rFonts w:hint="eastAsia"/>
          <w:color w:val="000000"/>
        </w:rPr>
        <w:t>（</w:t>
      </w:r>
      <w:r w:rsidR="009C7E7F">
        <w:rPr>
          <w:color w:val="000000"/>
        </w:rPr>
        <w:t>8</w:t>
      </w:r>
      <w:r w:rsidRPr="00A337A7">
        <w:rPr>
          <w:rFonts w:hint="eastAsia"/>
          <w:color w:val="000000"/>
        </w:rPr>
        <w:t>）</w:t>
      </w:r>
    </w:p>
    <w:p w:rsidR="00EC2B9B" w:rsidRPr="00A337A7" w:rsidRDefault="00EC2B9B" w:rsidP="00EC2B9B">
      <w:pPr>
        <w:pStyle w:val="21"/>
        <w:tabs>
          <w:tab w:val="right" w:leader="dot" w:pos="9345"/>
        </w:tabs>
        <w:spacing w:line="360" w:lineRule="auto"/>
        <w:rPr>
          <w:color w:val="000000"/>
        </w:rPr>
      </w:pPr>
      <w:r w:rsidRPr="00A337A7">
        <w:rPr>
          <w:rFonts w:hint="eastAsia"/>
          <w:color w:val="000000"/>
        </w:rPr>
        <w:t>附录B校准证书内页推荐格式</w:t>
      </w:r>
      <w:r w:rsidRPr="00A337A7">
        <w:rPr>
          <w:color w:val="000000"/>
        </w:rPr>
        <w:tab/>
      </w:r>
      <w:r w:rsidRPr="00A337A7">
        <w:rPr>
          <w:rFonts w:hint="eastAsia"/>
          <w:color w:val="000000"/>
        </w:rPr>
        <w:t>（</w:t>
      </w:r>
      <w:r>
        <w:rPr>
          <w:rFonts w:hint="eastAsia"/>
          <w:color w:val="000000"/>
        </w:rPr>
        <w:t>9</w:t>
      </w:r>
      <w:r w:rsidRPr="00A337A7">
        <w:rPr>
          <w:rFonts w:hint="eastAsia"/>
          <w:color w:val="000000"/>
        </w:rPr>
        <w:t>）</w:t>
      </w:r>
    </w:p>
    <w:p w:rsidR="00EC2B9B" w:rsidRPr="00A337A7" w:rsidRDefault="00EC2B9B" w:rsidP="00EC2B9B">
      <w:pPr>
        <w:pStyle w:val="21"/>
        <w:tabs>
          <w:tab w:val="right" w:leader="dot" w:pos="9345"/>
        </w:tabs>
        <w:spacing w:line="360" w:lineRule="auto"/>
        <w:rPr>
          <w:color w:val="000000"/>
        </w:rPr>
      </w:pPr>
      <w:r w:rsidRPr="00A337A7">
        <w:rPr>
          <w:rFonts w:hint="eastAsia"/>
          <w:color w:val="000000"/>
        </w:rPr>
        <w:t>附录C</w:t>
      </w:r>
      <w:r w:rsidR="00015722">
        <w:rPr>
          <w:rFonts w:hint="eastAsia"/>
          <w:color w:val="000000"/>
        </w:rPr>
        <w:t>测量不确定度度评价示例</w:t>
      </w:r>
      <w:r w:rsidRPr="00A337A7">
        <w:rPr>
          <w:color w:val="000000"/>
        </w:rPr>
        <w:tab/>
      </w:r>
      <w:r w:rsidRPr="00A337A7">
        <w:rPr>
          <w:rFonts w:hint="eastAsia"/>
          <w:color w:val="000000"/>
        </w:rPr>
        <w:t>（</w:t>
      </w:r>
      <w:r w:rsidR="009C7E7F">
        <w:rPr>
          <w:rFonts w:hint="eastAsia"/>
          <w:color w:val="000000"/>
        </w:rPr>
        <w:t>1</w:t>
      </w:r>
      <w:r w:rsidR="00D90F18">
        <w:rPr>
          <w:rFonts w:hint="eastAsia"/>
          <w:color w:val="000000"/>
        </w:rPr>
        <w:t>0</w:t>
      </w:r>
      <w:r w:rsidRPr="00A337A7">
        <w:rPr>
          <w:rFonts w:hint="eastAsia"/>
          <w:color w:val="000000"/>
        </w:rPr>
        <w:t>）</w:t>
      </w:r>
    </w:p>
    <w:p w:rsidR="00713296" w:rsidRDefault="004A1A66" w:rsidP="00EC2B9B">
      <w:pPr>
        <w:pStyle w:val="21"/>
        <w:tabs>
          <w:tab w:val="right" w:leader="dot" w:pos="9345"/>
        </w:tabs>
        <w:spacing w:line="360" w:lineRule="auto"/>
        <w:rPr>
          <w:kern w:val="0"/>
        </w:rPr>
      </w:pPr>
      <w:r w:rsidRPr="00A337A7">
        <w:rPr>
          <w:color w:val="000000"/>
        </w:rPr>
        <w:fldChar w:fldCharType="end"/>
      </w:r>
    </w:p>
    <w:p w:rsidR="00EC2B9B" w:rsidRPr="00EC2B9B" w:rsidRDefault="00EC2B9B" w:rsidP="00EC2B9B">
      <w:pPr>
        <w:sectPr w:rsidR="00EC2B9B" w:rsidRPr="00EC2B9B" w:rsidSect="00D720DE">
          <w:footerReference w:type="default" r:id="rId12"/>
          <w:pgSz w:w="11906" w:h="16838" w:code="9"/>
          <w:pgMar w:top="2268" w:right="1134" w:bottom="1134" w:left="1134" w:header="1304" w:footer="992" w:gutter="0"/>
          <w:pgNumType w:fmt="upperRoman" w:start="1"/>
          <w:cols w:space="425"/>
          <w:docGrid w:type="lines" w:linePitch="312"/>
        </w:sectPr>
      </w:pPr>
    </w:p>
    <w:p w:rsidR="00A836D4" w:rsidRPr="00D55D20" w:rsidRDefault="00A836D4" w:rsidP="00F9256B">
      <w:pPr>
        <w:spacing w:afterLines="150"/>
        <w:ind w:right="221"/>
        <w:jc w:val="center"/>
        <w:rPr>
          <w:rFonts w:eastAsia="黑体"/>
          <w:b/>
          <w:color w:val="000000"/>
          <w:sz w:val="44"/>
          <w:szCs w:val="44"/>
        </w:rPr>
      </w:pPr>
      <w:r w:rsidRPr="00D55D20">
        <w:rPr>
          <w:rFonts w:eastAsia="黑体" w:hint="eastAsia"/>
          <w:b/>
          <w:color w:val="000000"/>
          <w:sz w:val="44"/>
          <w:szCs w:val="44"/>
        </w:rPr>
        <w:lastRenderedPageBreak/>
        <w:t>引言</w:t>
      </w:r>
    </w:p>
    <w:p w:rsidR="007F1582" w:rsidRDefault="00A836D4" w:rsidP="00D55D20">
      <w:pPr>
        <w:pStyle w:val="20"/>
        <w:spacing w:line="360" w:lineRule="auto"/>
        <w:ind w:leftChars="105" w:firstLineChars="200" w:firstLine="480"/>
        <w:rPr>
          <w:rFonts w:hAnsi="宋体"/>
          <w:noProof/>
          <w:sz w:val="24"/>
          <w:szCs w:val="24"/>
        </w:rPr>
      </w:pPr>
      <w:r w:rsidRPr="00D55D20">
        <w:rPr>
          <w:rFonts w:hAnsi="宋体" w:hint="eastAsia"/>
          <w:noProof/>
          <w:sz w:val="24"/>
          <w:szCs w:val="24"/>
        </w:rPr>
        <w:t>JJF 1001</w:t>
      </w:r>
      <w:r w:rsidRPr="00D55D20">
        <w:rPr>
          <w:rFonts w:hAnsi="宋体"/>
          <w:noProof/>
          <w:spacing w:val="2"/>
          <w:sz w:val="24"/>
          <w:szCs w:val="24"/>
        </w:rPr>
        <w:t>《</w:t>
      </w:r>
      <w:r w:rsidRPr="00D55D20">
        <w:rPr>
          <w:rFonts w:hAnsi="宋体" w:hint="eastAsia"/>
          <w:noProof/>
          <w:sz w:val="24"/>
          <w:szCs w:val="24"/>
        </w:rPr>
        <w:t>通用计量术语及定义</w:t>
      </w:r>
      <w:r w:rsidRPr="00D55D20">
        <w:rPr>
          <w:rFonts w:hAnsi="宋体"/>
          <w:noProof/>
          <w:spacing w:val="2"/>
          <w:sz w:val="24"/>
          <w:szCs w:val="24"/>
        </w:rPr>
        <w:t>》</w:t>
      </w:r>
      <w:r w:rsidRPr="00D55D20">
        <w:rPr>
          <w:rFonts w:hAnsi="宋体" w:hint="eastAsia"/>
          <w:noProof/>
          <w:sz w:val="24"/>
          <w:szCs w:val="24"/>
        </w:rPr>
        <w:t>、JJF 1032</w:t>
      </w:r>
      <w:r w:rsidRPr="00D55D20">
        <w:rPr>
          <w:rFonts w:hAnsi="宋体"/>
          <w:noProof/>
          <w:spacing w:val="2"/>
          <w:sz w:val="24"/>
          <w:szCs w:val="24"/>
        </w:rPr>
        <w:t>《光学辐射计量名词术语及定义》</w:t>
      </w:r>
      <w:r w:rsidRPr="00D55D20">
        <w:rPr>
          <w:rFonts w:hAnsi="宋体" w:hint="eastAsia"/>
          <w:noProof/>
          <w:sz w:val="24"/>
          <w:szCs w:val="24"/>
        </w:rPr>
        <w:t>、JJF 1059.1</w:t>
      </w:r>
      <w:r w:rsidRPr="00D55D20">
        <w:rPr>
          <w:rFonts w:hAnsi="宋体"/>
          <w:noProof/>
          <w:spacing w:val="2"/>
          <w:sz w:val="24"/>
          <w:szCs w:val="24"/>
        </w:rPr>
        <w:t>《</w:t>
      </w:r>
      <w:r w:rsidRPr="00D55D20">
        <w:rPr>
          <w:rFonts w:hAnsi="宋体" w:hint="eastAsia"/>
          <w:noProof/>
          <w:sz w:val="24"/>
          <w:szCs w:val="24"/>
        </w:rPr>
        <w:t>测量不确定评定与表示</w:t>
      </w:r>
      <w:r w:rsidRPr="00D55D20">
        <w:rPr>
          <w:rFonts w:hAnsi="宋体"/>
          <w:noProof/>
          <w:spacing w:val="2"/>
          <w:sz w:val="24"/>
          <w:szCs w:val="24"/>
        </w:rPr>
        <w:t>》</w:t>
      </w:r>
      <w:r w:rsidRPr="00D55D20">
        <w:rPr>
          <w:rFonts w:hAnsi="宋体" w:hint="eastAsia"/>
          <w:noProof/>
          <w:sz w:val="24"/>
          <w:szCs w:val="24"/>
        </w:rPr>
        <w:t>和</w:t>
      </w:r>
      <w:r w:rsidRPr="00D55D20">
        <w:rPr>
          <w:rFonts w:hAnsi="宋体" w:hint="eastAsia"/>
          <w:sz w:val="24"/>
          <w:szCs w:val="24"/>
        </w:rPr>
        <w:t>JJF 1071</w:t>
      </w:r>
      <w:r w:rsidRPr="00D55D20">
        <w:rPr>
          <w:rFonts w:hAnsi="宋体"/>
          <w:noProof/>
          <w:spacing w:val="2"/>
          <w:sz w:val="24"/>
          <w:szCs w:val="24"/>
        </w:rPr>
        <w:t>《</w:t>
      </w:r>
      <w:r w:rsidRPr="00D55D20">
        <w:rPr>
          <w:rFonts w:hAnsi="宋体" w:hint="eastAsia"/>
          <w:noProof/>
          <w:sz w:val="24"/>
          <w:szCs w:val="24"/>
        </w:rPr>
        <w:t>国家计量校准规范编写规则</w:t>
      </w:r>
      <w:r w:rsidRPr="00D55D20">
        <w:rPr>
          <w:rFonts w:hAnsi="宋体"/>
          <w:noProof/>
          <w:spacing w:val="2"/>
          <w:sz w:val="24"/>
          <w:szCs w:val="24"/>
        </w:rPr>
        <w:t>》</w:t>
      </w:r>
      <w:r w:rsidRPr="00D55D20">
        <w:rPr>
          <w:rFonts w:hAnsi="宋体" w:hint="eastAsia"/>
          <w:noProof/>
          <w:sz w:val="24"/>
          <w:szCs w:val="24"/>
        </w:rPr>
        <w:t>共同构成支撑本规范编订的基础性系列规范。</w:t>
      </w:r>
    </w:p>
    <w:p w:rsidR="00A836D4" w:rsidRPr="00D55D20" w:rsidRDefault="00A836D4" w:rsidP="00D55D20">
      <w:pPr>
        <w:pStyle w:val="20"/>
        <w:spacing w:line="360" w:lineRule="auto"/>
        <w:ind w:leftChars="105" w:firstLineChars="200" w:firstLine="480"/>
        <w:rPr>
          <w:rFonts w:hAnsi="宋体"/>
          <w:noProof/>
          <w:sz w:val="24"/>
          <w:szCs w:val="24"/>
        </w:rPr>
      </w:pPr>
      <w:r w:rsidRPr="00D55D20">
        <w:rPr>
          <w:rFonts w:hAnsi="宋体" w:hint="eastAsia"/>
          <w:noProof/>
          <w:sz w:val="24"/>
          <w:szCs w:val="24"/>
        </w:rPr>
        <w:t>本规范为</w:t>
      </w:r>
      <w:r w:rsidR="009671B1">
        <w:rPr>
          <w:rFonts w:hAnsi="宋体" w:hint="eastAsia"/>
          <w:noProof/>
          <w:sz w:val="24"/>
          <w:szCs w:val="24"/>
        </w:rPr>
        <w:t>首</w:t>
      </w:r>
      <w:r w:rsidRPr="00D55D20">
        <w:rPr>
          <w:rFonts w:hAnsi="宋体" w:hint="eastAsia"/>
          <w:noProof/>
          <w:sz w:val="24"/>
          <w:szCs w:val="24"/>
        </w:rPr>
        <w:t>次</w:t>
      </w:r>
      <w:r w:rsidR="00F833C9">
        <w:rPr>
          <w:rFonts w:hAnsi="宋体" w:hint="eastAsia"/>
          <w:noProof/>
          <w:sz w:val="24"/>
          <w:szCs w:val="24"/>
        </w:rPr>
        <w:t>发布</w:t>
      </w:r>
      <w:r w:rsidRPr="00D55D20">
        <w:rPr>
          <w:rFonts w:hAnsi="宋体" w:hint="eastAsia"/>
          <w:noProof/>
          <w:sz w:val="24"/>
          <w:szCs w:val="24"/>
        </w:rPr>
        <w:t>。</w:t>
      </w:r>
    </w:p>
    <w:p w:rsidR="00D720DE" w:rsidRDefault="00D720DE" w:rsidP="00713296">
      <w:pPr>
        <w:ind w:left="220"/>
        <w:jc w:val="center"/>
        <w:rPr>
          <w:rFonts w:ascii="宋体" w:hAnsi="宋体"/>
          <w:b/>
          <w:bCs/>
          <w:kern w:val="0"/>
          <w:sz w:val="32"/>
          <w:szCs w:val="32"/>
        </w:rPr>
        <w:sectPr w:rsidR="00D720DE" w:rsidSect="00D720DE">
          <w:pgSz w:w="12240" w:h="15840"/>
          <w:pgMar w:top="1440" w:right="1800" w:bottom="1440" w:left="1800" w:header="720" w:footer="720" w:gutter="0"/>
          <w:pgNumType w:fmt="upperRoman" w:chapStyle="1"/>
          <w:cols w:space="720"/>
          <w:noEndnote/>
        </w:sectPr>
      </w:pPr>
    </w:p>
    <w:p w:rsidR="00420555" w:rsidRPr="007027EC" w:rsidRDefault="00E53E6A" w:rsidP="00390F0A">
      <w:pPr>
        <w:spacing w:line="312" w:lineRule="auto"/>
        <w:ind w:right="219"/>
        <w:jc w:val="center"/>
        <w:rPr>
          <w:rFonts w:eastAsia="黑体"/>
          <w:color w:val="000000"/>
          <w:sz w:val="32"/>
          <w:szCs w:val="32"/>
        </w:rPr>
      </w:pPr>
      <w:bookmarkStart w:id="0" w:name="_Toc88468323"/>
      <w:bookmarkStart w:id="1" w:name="_Toc158108594"/>
      <w:bookmarkStart w:id="2" w:name="_Toc355362418"/>
      <w:r w:rsidRPr="00E53E6A">
        <w:rPr>
          <w:rFonts w:eastAsia="黑体" w:hint="eastAsia"/>
          <w:color w:val="000000"/>
          <w:sz w:val="32"/>
          <w:szCs w:val="32"/>
        </w:rPr>
        <w:lastRenderedPageBreak/>
        <w:t>红外成像系统噪声等效温差</w:t>
      </w:r>
      <w:r w:rsidR="00420555" w:rsidRPr="007027EC">
        <w:rPr>
          <w:rFonts w:eastAsia="黑体" w:hint="eastAsia"/>
          <w:color w:val="000000"/>
          <w:sz w:val="32"/>
          <w:szCs w:val="32"/>
        </w:rPr>
        <w:t>校准规范</w:t>
      </w:r>
    </w:p>
    <w:p w:rsidR="00420555" w:rsidRPr="00420555" w:rsidRDefault="00420555" w:rsidP="00390F0A">
      <w:pPr>
        <w:pStyle w:val="20"/>
        <w:spacing w:line="312" w:lineRule="auto"/>
        <w:ind w:left="0" w:firstLineChars="0" w:firstLine="0"/>
        <w:rPr>
          <w:rFonts w:ascii="黑体" w:eastAsia="黑体" w:hAnsi="宋体"/>
          <w:sz w:val="24"/>
          <w:szCs w:val="24"/>
        </w:rPr>
      </w:pPr>
      <w:r w:rsidRPr="00420555">
        <w:rPr>
          <w:rFonts w:ascii="黑体" w:eastAsia="黑体" w:hAnsi="宋体" w:hint="eastAsia"/>
          <w:sz w:val="24"/>
          <w:szCs w:val="24"/>
        </w:rPr>
        <w:t>1  范围</w:t>
      </w:r>
    </w:p>
    <w:p w:rsidR="00420555" w:rsidRDefault="00420555" w:rsidP="00390F0A">
      <w:pPr>
        <w:pStyle w:val="20"/>
        <w:spacing w:line="312" w:lineRule="auto"/>
        <w:ind w:left="0" w:firstLineChars="200" w:firstLine="480"/>
        <w:rPr>
          <w:rFonts w:hAnsi="宋体"/>
          <w:sz w:val="24"/>
          <w:szCs w:val="24"/>
        </w:rPr>
      </w:pPr>
      <w:r w:rsidRPr="00420555">
        <w:rPr>
          <w:rFonts w:hAnsi="宋体"/>
          <w:sz w:val="24"/>
          <w:szCs w:val="24"/>
        </w:rPr>
        <w:t>本规</w:t>
      </w:r>
      <w:r w:rsidRPr="00420555">
        <w:rPr>
          <w:rFonts w:hAnsi="宋体" w:hint="eastAsia"/>
          <w:sz w:val="24"/>
          <w:szCs w:val="24"/>
        </w:rPr>
        <w:t>范</w:t>
      </w:r>
      <w:r w:rsidRPr="00420555">
        <w:rPr>
          <w:rFonts w:hAnsi="宋体"/>
          <w:sz w:val="24"/>
          <w:szCs w:val="24"/>
        </w:rPr>
        <w:t>适用于</w:t>
      </w:r>
      <w:r w:rsidR="0035676F" w:rsidRPr="0035676F">
        <w:rPr>
          <w:rFonts w:hAnsi="宋体" w:hint="eastAsia"/>
          <w:sz w:val="24"/>
          <w:szCs w:val="24"/>
        </w:rPr>
        <w:t>红外成像系统噪声等效温差</w:t>
      </w:r>
      <w:r w:rsidR="0035676F">
        <w:rPr>
          <w:rFonts w:hAnsi="宋体" w:hint="eastAsia"/>
          <w:sz w:val="24"/>
          <w:szCs w:val="24"/>
        </w:rPr>
        <w:t>（NETD）</w:t>
      </w:r>
      <w:r w:rsidRPr="00420555">
        <w:rPr>
          <w:rFonts w:hAnsi="宋体" w:hint="eastAsia"/>
          <w:sz w:val="24"/>
          <w:szCs w:val="24"/>
        </w:rPr>
        <w:t>的校准</w:t>
      </w:r>
      <w:r w:rsidR="002A1013">
        <w:rPr>
          <w:rFonts w:hAnsi="宋体" w:hint="eastAsia"/>
          <w:sz w:val="24"/>
          <w:szCs w:val="24"/>
        </w:rPr>
        <w:t>，</w:t>
      </w:r>
      <w:r w:rsidR="002A1013">
        <w:rPr>
          <w:rFonts w:hint="eastAsia"/>
        </w:rPr>
        <w:t>不包括电荷耦合器件或热释电摄像机的校准。</w:t>
      </w:r>
    </w:p>
    <w:p w:rsidR="00FD0DDF" w:rsidRDefault="00FD0DDF" w:rsidP="00FD0DDF">
      <w:pPr>
        <w:pStyle w:val="20"/>
        <w:spacing w:line="312" w:lineRule="auto"/>
        <w:ind w:left="0" w:firstLineChars="0" w:firstLine="0"/>
        <w:rPr>
          <w:rFonts w:ascii="黑体" w:eastAsia="黑体" w:hAnsi="宋体"/>
          <w:sz w:val="24"/>
          <w:szCs w:val="24"/>
        </w:rPr>
      </w:pPr>
      <w:r>
        <w:rPr>
          <w:rFonts w:ascii="黑体" w:eastAsia="黑体" w:hAnsi="宋体" w:hint="eastAsia"/>
          <w:sz w:val="24"/>
          <w:szCs w:val="24"/>
        </w:rPr>
        <w:t>2</w:t>
      </w:r>
      <w:r w:rsidRPr="00FD0DDF">
        <w:rPr>
          <w:rFonts w:ascii="黑体" w:eastAsia="黑体" w:hAnsi="宋体" w:hint="eastAsia"/>
          <w:sz w:val="24"/>
          <w:szCs w:val="24"/>
        </w:rPr>
        <w:t>引用文件</w:t>
      </w:r>
    </w:p>
    <w:p w:rsidR="008D15AC" w:rsidRPr="008D15AC" w:rsidRDefault="008D15AC" w:rsidP="008D15AC">
      <w:pPr>
        <w:pStyle w:val="20"/>
        <w:spacing w:line="312" w:lineRule="auto"/>
        <w:ind w:left="0" w:firstLineChars="200" w:firstLine="480"/>
        <w:rPr>
          <w:rFonts w:hAnsi="宋体"/>
          <w:sz w:val="24"/>
          <w:szCs w:val="24"/>
        </w:rPr>
      </w:pPr>
      <w:r w:rsidRPr="008D15AC">
        <w:rPr>
          <w:rFonts w:hAnsi="宋体" w:hint="eastAsia"/>
          <w:sz w:val="24"/>
          <w:szCs w:val="24"/>
        </w:rPr>
        <w:t>本规范引用了以下文件：</w:t>
      </w:r>
    </w:p>
    <w:p w:rsidR="00794869" w:rsidRDefault="00794869" w:rsidP="00A961D5">
      <w:pPr>
        <w:pStyle w:val="20"/>
        <w:spacing w:line="312" w:lineRule="auto"/>
        <w:ind w:left="0" w:firstLineChars="200" w:firstLine="480"/>
        <w:rPr>
          <w:rFonts w:hAnsi="宋体"/>
          <w:sz w:val="24"/>
          <w:szCs w:val="24"/>
        </w:rPr>
      </w:pPr>
      <w:r>
        <w:rPr>
          <w:rFonts w:hAnsi="宋体" w:hint="eastAsia"/>
          <w:sz w:val="24"/>
          <w:szCs w:val="24"/>
        </w:rPr>
        <w:t>GB/T 12604.9-2021 无损检测 术语 红外热像仪</w:t>
      </w:r>
    </w:p>
    <w:p w:rsidR="008D15AC" w:rsidRDefault="00A961D5" w:rsidP="00A961D5">
      <w:pPr>
        <w:pStyle w:val="20"/>
        <w:spacing w:line="312" w:lineRule="auto"/>
        <w:ind w:left="0" w:firstLineChars="200" w:firstLine="480"/>
        <w:rPr>
          <w:rFonts w:hAnsi="宋体"/>
          <w:sz w:val="24"/>
          <w:szCs w:val="24"/>
        </w:rPr>
      </w:pPr>
      <w:r w:rsidRPr="00A961D5">
        <w:rPr>
          <w:rFonts w:hAnsi="宋体" w:hint="eastAsia"/>
          <w:sz w:val="24"/>
          <w:szCs w:val="24"/>
        </w:rPr>
        <w:t>GB/T 19870-2018工业检测型红外热像仪</w:t>
      </w:r>
    </w:p>
    <w:p w:rsidR="00BB7835" w:rsidRDefault="00BB7835" w:rsidP="00535BAA">
      <w:pPr>
        <w:pStyle w:val="20"/>
        <w:spacing w:line="312" w:lineRule="auto"/>
        <w:ind w:left="0" w:firstLineChars="200" w:firstLine="480"/>
        <w:rPr>
          <w:rFonts w:hAnsi="宋体"/>
          <w:sz w:val="24"/>
          <w:szCs w:val="24"/>
        </w:rPr>
      </w:pPr>
      <w:r w:rsidRPr="00535BAA">
        <w:rPr>
          <w:rFonts w:hAnsi="宋体"/>
          <w:sz w:val="24"/>
          <w:szCs w:val="24"/>
        </w:rPr>
        <w:t>ISO</w:t>
      </w:r>
      <w:r w:rsidRPr="00535BAA">
        <w:rPr>
          <w:rFonts w:hAnsi="宋体" w:hint="eastAsia"/>
          <w:sz w:val="24"/>
          <w:szCs w:val="24"/>
        </w:rPr>
        <w:t xml:space="preserve"> </w:t>
      </w:r>
      <w:r w:rsidRPr="00535BAA">
        <w:rPr>
          <w:rFonts w:hAnsi="宋体"/>
          <w:sz w:val="24"/>
          <w:szCs w:val="24"/>
        </w:rPr>
        <w:t>18251-2:2023无损检测红外热成像第2部分:系统和设备的综合性能测试方法</w:t>
      </w:r>
      <w:r w:rsidR="00535BAA" w:rsidRPr="00535BAA">
        <w:rPr>
          <w:rFonts w:hAnsi="宋体" w:hint="eastAsia"/>
          <w:sz w:val="24"/>
          <w:szCs w:val="24"/>
        </w:rPr>
        <w:t>Non-destructive testing-Infrared thermography-Part 2：Test method for integrated performance of system and equipment</w:t>
      </w:r>
    </w:p>
    <w:p w:rsidR="00BB7835" w:rsidRPr="00535BAA" w:rsidRDefault="00BB7835" w:rsidP="00535BAA">
      <w:pPr>
        <w:pStyle w:val="20"/>
        <w:spacing w:line="312" w:lineRule="auto"/>
        <w:ind w:left="0" w:firstLineChars="200" w:firstLine="480"/>
        <w:rPr>
          <w:rFonts w:hAnsi="宋体"/>
          <w:sz w:val="24"/>
          <w:szCs w:val="24"/>
        </w:rPr>
      </w:pPr>
      <w:r w:rsidRPr="00535BAA">
        <w:rPr>
          <w:rFonts w:hAnsi="宋体"/>
          <w:sz w:val="24"/>
          <w:szCs w:val="24"/>
        </w:rPr>
        <w:t>ASTM E1543-14(2022)</w:t>
      </w:r>
      <w:r w:rsidR="00535BAA">
        <w:rPr>
          <w:rFonts w:hAnsi="宋体" w:hint="eastAsia"/>
          <w:sz w:val="24"/>
          <w:szCs w:val="24"/>
        </w:rPr>
        <w:t xml:space="preserve"> </w:t>
      </w:r>
      <w:r w:rsidRPr="00535BAA">
        <w:rPr>
          <w:rFonts w:hAnsi="宋体" w:hint="eastAsia"/>
          <w:sz w:val="24"/>
          <w:szCs w:val="24"/>
        </w:rPr>
        <w:t>热成像系统噪声等效温差的标准实施规程</w:t>
      </w:r>
      <w:r w:rsidRPr="00535BAA">
        <w:rPr>
          <w:rFonts w:hAnsi="宋体"/>
          <w:sz w:val="24"/>
          <w:szCs w:val="24"/>
        </w:rPr>
        <w:t>Standard Practice for Noise Equivalent Temperature Difference of Thermal Imaging Systems</w:t>
      </w:r>
    </w:p>
    <w:p w:rsidR="00FD0DDF" w:rsidRPr="008D15AC" w:rsidRDefault="008D15AC" w:rsidP="00BB7835">
      <w:pPr>
        <w:pStyle w:val="20"/>
        <w:spacing w:line="312" w:lineRule="auto"/>
        <w:ind w:left="0" w:firstLineChars="200" w:firstLine="480"/>
        <w:rPr>
          <w:rFonts w:hAnsi="宋体"/>
          <w:sz w:val="24"/>
          <w:szCs w:val="24"/>
        </w:rPr>
      </w:pPr>
      <w:r w:rsidRPr="008D15AC">
        <w:rPr>
          <w:rFonts w:hAnsi="宋体" w:hint="eastAsia"/>
          <w:sz w:val="24"/>
          <w:szCs w:val="24"/>
        </w:rPr>
        <w:t>凡是注日期的引用文件，仅注日期的版本适用于本规则；凡是不注日期的引用文件，其最新版本（包括所有的修改单）适用于本规则。</w:t>
      </w:r>
    </w:p>
    <w:p w:rsidR="00420555" w:rsidRPr="00420555" w:rsidRDefault="00FD0DDF" w:rsidP="00390F0A">
      <w:pPr>
        <w:pStyle w:val="20"/>
        <w:spacing w:line="312" w:lineRule="auto"/>
        <w:ind w:left="0" w:firstLineChars="0" w:firstLine="0"/>
        <w:rPr>
          <w:rFonts w:ascii="黑体" w:eastAsia="黑体" w:hAnsi="宋体"/>
          <w:sz w:val="24"/>
          <w:szCs w:val="24"/>
        </w:rPr>
      </w:pPr>
      <w:r>
        <w:rPr>
          <w:rFonts w:ascii="黑体" w:eastAsia="黑体" w:hAnsi="宋体"/>
          <w:sz w:val="24"/>
          <w:szCs w:val="24"/>
        </w:rPr>
        <w:t>3</w:t>
      </w:r>
      <w:r w:rsidR="00420555" w:rsidRPr="00420555">
        <w:rPr>
          <w:rFonts w:ascii="黑体" w:eastAsia="黑体" w:hAnsi="宋体" w:hint="eastAsia"/>
          <w:sz w:val="24"/>
          <w:szCs w:val="24"/>
        </w:rPr>
        <w:t xml:space="preserve">  术语</w:t>
      </w:r>
    </w:p>
    <w:p w:rsidR="00420555" w:rsidRPr="00420555" w:rsidRDefault="00FD0DDF" w:rsidP="00390F0A">
      <w:pPr>
        <w:pStyle w:val="20"/>
        <w:spacing w:line="312" w:lineRule="auto"/>
        <w:ind w:left="0" w:firstLineChars="0" w:firstLine="0"/>
        <w:rPr>
          <w:rFonts w:hAnsi="宋体"/>
          <w:sz w:val="24"/>
          <w:szCs w:val="24"/>
        </w:rPr>
      </w:pPr>
      <w:r>
        <w:rPr>
          <w:rFonts w:hAnsi="宋体"/>
          <w:sz w:val="24"/>
          <w:szCs w:val="24"/>
        </w:rPr>
        <w:t>3</w:t>
      </w:r>
      <w:r w:rsidR="00420555" w:rsidRPr="00420555">
        <w:rPr>
          <w:rFonts w:hAnsi="宋体"/>
          <w:sz w:val="24"/>
          <w:szCs w:val="24"/>
        </w:rPr>
        <w:t>.</w:t>
      </w:r>
      <w:r w:rsidR="00420555" w:rsidRPr="00420555">
        <w:rPr>
          <w:rFonts w:hAnsi="宋体" w:hint="eastAsia"/>
          <w:sz w:val="24"/>
          <w:szCs w:val="24"/>
        </w:rPr>
        <w:t>1</w:t>
      </w:r>
      <w:r w:rsidR="00096583" w:rsidRPr="0035676F">
        <w:rPr>
          <w:rFonts w:hAnsi="宋体" w:hint="eastAsia"/>
          <w:sz w:val="24"/>
          <w:szCs w:val="24"/>
        </w:rPr>
        <w:t>噪声等效温差</w:t>
      </w:r>
      <w:r w:rsidR="00A10332">
        <w:rPr>
          <w:rFonts w:hint="eastAsia"/>
        </w:rPr>
        <w:t>，</w:t>
      </w:r>
      <w:r w:rsidR="00794869">
        <w:rPr>
          <w:rFonts w:hAnsi="宋体" w:hint="eastAsia"/>
          <w:sz w:val="24"/>
          <w:szCs w:val="24"/>
        </w:rPr>
        <w:t>n</w:t>
      </w:r>
      <w:r w:rsidR="00096583" w:rsidRPr="00535BAA">
        <w:rPr>
          <w:rFonts w:hAnsi="宋体"/>
          <w:sz w:val="24"/>
          <w:szCs w:val="24"/>
        </w:rPr>
        <w:t xml:space="preserve">oise </w:t>
      </w:r>
      <w:r w:rsidR="00794869">
        <w:rPr>
          <w:rFonts w:hAnsi="宋体" w:hint="eastAsia"/>
          <w:sz w:val="24"/>
          <w:szCs w:val="24"/>
        </w:rPr>
        <w:t>e</w:t>
      </w:r>
      <w:r w:rsidR="00096583" w:rsidRPr="00535BAA">
        <w:rPr>
          <w:rFonts w:hAnsi="宋体"/>
          <w:sz w:val="24"/>
          <w:szCs w:val="24"/>
        </w:rPr>
        <w:t xml:space="preserve">quivalent </w:t>
      </w:r>
      <w:r w:rsidR="00794869">
        <w:rPr>
          <w:rFonts w:hAnsi="宋体" w:hint="eastAsia"/>
          <w:sz w:val="24"/>
          <w:szCs w:val="24"/>
        </w:rPr>
        <w:t>t</w:t>
      </w:r>
      <w:r w:rsidR="00096583" w:rsidRPr="00535BAA">
        <w:rPr>
          <w:rFonts w:hAnsi="宋体"/>
          <w:sz w:val="24"/>
          <w:szCs w:val="24"/>
        </w:rPr>
        <w:t xml:space="preserve">emperature </w:t>
      </w:r>
      <w:r w:rsidR="00794869">
        <w:rPr>
          <w:rFonts w:hAnsi="宋体" w:hint="eastAsia"/>
          <w:sz w:val="24"/>
          <w:szCs w:val="24"/>
        </w:rPr>
        <w:t>d</w:t>
      </w:r>
      <w:r w:rsidR="00096583" w:rsidRPr="00535BAA">
        <w:rPr>
          <w:rFonts w:hAnsi="宋体"/>
          <w:sz w:val="24"/>
          <w:szCs w:val="24"/>
        </w:rPr>
        <w:t>ifference</w:t>
      </w:r>
      <w:r w:rsidR="00794869">
        <w:rPr>
          <w:rFonts w:hAnsi="宋体" w:hint="eastAsia"/>
          <w:sz w:val="24"/>
          <w:szCs w:val="24"/>
        </w:rPr>
        <w:t>；NETD</w:t>
      </w:r>
    </w:p>
    <w:p w:rsidR="006D1545" w:rsidRDefault="00794869" w:rsidP="006D1545">
      <w:pPr>
        <w:pStyle w:val="20"/>
        <w:spacing w:line="312" w:lineRule="auto"/>
        <w:ind w:left="0" w:firstLineChars="200" w:firstLine="480"/>
      </w:pPr>
      <w:r>
        <w:rPr>
          <w:rFonts w:hAnsi="宋体" w:hint="eastAsia"/>
          <w:sz w:val="24"/>
          <w:szCs w:val="24"/>
        </w:rPr>
        <w:t>红外系统的信噪比为1</w:t>
      </w:r>
      <w:r w:rsidR="009055E3">
        <w:rPr>
          <w:rFonts w:hAnsi="宋体" w:hint="eastAsia"/>
          <w:sz w:val="24"/>
          <w:szCs w:val="24"/>
        </w:rPr>
        <w:t>时，</w:t>
      </w:r>
      <w:r>
        <w:rPr>
          <w:rFonts w:hAnsi="宋体" w:hint="eastAsia"/>
          <w:sz w:val="24"/>
          <w:szCs w:val="24"/>
        </w:rPr>
        <w:t>目标与背景之间的温度差</w:t>
      </w:r>
      <w:r w:rsidR="00EA0BE5">
        <w:rPr>
          <w:rFonts w:hint="eastAsia"/>
        </w:rPr>
        <w:t>。它是评价红外成像系统探测目标灵敏程度和噪声大小的一个客观参数。</w:t>
      </w:r>
    </w:p>
    <w:p w:rsidR="006E3B10" w:rsidRPr="002F7698" w:rsidRDefault="006E3B10" w:rsidP="006E3B10">
      <w:pPr>
        <w:pStyle w:val="20"/>
        <w:spacing w:line="312" w:lineRule="auto"/>
        <w:ind w:left="0" w:firstLineChars="0" w:firstLine="0"/>
        <w:rPr>
          <w:rFonts w:hAnsi="宋体"/>
          <w:sz w:val="24"/>
          <w:szCs w:val="24"/>
        </w:rPr>
      </w:pPr>
      <w:r w:rsidRPr="002F7698">
        <w:rPr>
          <w:rFonts w:hAnsi="宋体" w:hint="eastAsia"/>
          <w:sz w:val="24"/>
          <w:szCs w:val="24"/>
        </w:rPr>
        <w:t>3.</w:t>
      </w:r>
      <w:r w:rsidR="005A6DE5">
        <w:rPr>
          <w:rFonts w:hAnsi="宋体" w:hint="eastAsia"/>
          <w:sz w:val="24"/>
          <w:szCs w:val="24"/>
        </w:rPr>
        <w:t>2</w:t>
      </w:r>
      <w:r w:rsidRPr="002F7698">
        <w:rPr>
          <w:rFonts w:hAnsi="宋体" w:hint="eastAsia"/>
          <w:sz w:val="24"/>
          <w:szCs w:val="24"/>
        </w:rPr>
        <w:t xml:space="preserve"> </w:t>
      </w:r>
      <w:r>
        <w:rPr>
          <w:rFonts w:hAnsi="宋体" w:hint="eastAsia"/>
          <w:sz w:val="24"/>
          <w:szCs w:val="24"/>
        </w:rPr>
        <w:t>视场，field of view；field of vision；FOV</w:t>
      </w:r>
    </w:p>
    <w:p w:rsidR="006E3B10" w:rsidRDefault="006E3B10" w:rsidP="006E3B10">
      <w:pPr>
        <w:pStyle w:val="20"/>
        <w:spacing w:line="312" w:lineRule="auto"/>
        <w:ind w:left="0" w:firstLineChars="0" w:firstLine="0"/>
        <w:rPr>
          <w:szCs w:val="21"/>
        </w:rPr>
      </w:pPr>
      <w:r>
        <w:rPr>
          <w:rFonts w:hint="eastAsia"/>
          <w:szCs w:val="21"/>
        </w:rPr>
        <w:tab/>
        <w:t>仪器接收全部输入辐射能量的对向角。</w:t>
      </w:r>
      <w:r w:rsidRPr="00E22587">
        <w:rPr>
          <w:rFonts w:hint="eastAsia"/>
          <w:szCs w:val="21"/>
        </w:rPr>
        <w:t>视场的大小直接影响图像的分辨率。在相同检测距离的条件下，视场越大，检测面积越大。在相同检测距离和相同像素数的条件下，视场越大，空间分辨率越低。</w:t>
      </w:r>
    </w:p>
    <w:p w:rsidR="006E3B10" w:rsidRDefault="006E3B10" w:rsidP="006E3B10">
      <w:pPr>
        <w:pStyle w:val="20"/>
        <w:spacing w:line="312" w:lineRule="auto"/>
        <w:ind w:left="0" w:firstLineChars="0" w:firstLine="0"/>
        <w:rPr>
          <w:sz w:val="18"/>
          <w:szCs w:val="18"/>
        </w:rPr>
      </w:pPr>
      <w:r w:rsidRPr="00102BC8">
        <w:rPr>
          <w:rFonts w:hint="eastAsia"/>
          <w:sz w:val="18"/>
          <w:szCs w:val="18"/>
        </w:rPr>
        <w:t>注1：用度或者弧度表示矩形或者方形对向角的每条边；直接用度或者弧度表示圆形对向角。</w:t>
      </w:r>
    </w:p>
    <w:p w:rsidR="006E3B10" w:rsidRDefault="006E3B10" w:rsidP="006E3B10">
      <w:pPr>
        <w:pStyle w:val="20"/>
        <w:spacing w:line="312" w:lineRule="auto"/>
        <w:ind w:left="0" w:firstLineChars="0" w:firstLine="0"/>
        <w:rPr>
          <w:sz w:val="18"/>
          <w:szCs w:val="18"/>
        </w:rPr>
      </w:pPr>
      <w:r>
        <w:rPr>
          <w:rFonts w:hint="eastAsia"/>
          <w:sz w:val="18"/>
          <w:szCs w:val="18"/>
        </w:rPr>
        <w:t>注2：视场决定了红外成像系统的成像大小或总视场。</w:t>
      </w:r>
    </w:p>
    <w:p w:rsidR="006E3B10" w:rsidRDefault="006E3B10" w:rsidP="006E3B10">
      <w:pPr>
        <w:pStyle w:val="20"/>
        <w:spacing w:line="312" w:lineRule="auto"/>
        <w:ind w:left="0" w:firstLineChars="0" w:firstLine="0"/>
        <w:rPr>
          <w:sz w:val="18"/>
          <w:szCs w:val="18"/>
        </w:rPr>
      </w:pPr>
      <w:r>
        <w:rPr>
          <w:rFonts w:hint="eastAsia"/>
          <w:sz w:val="18"/>
          <w:szCs w:val="18"/>
        </w:rPr>
        <w:t>注3：视场是在任何给定时刻可观察的角度范围。</w:t>
      </w:r>
    </w:p>
    <w:p w:rsidR="00E13301" w:rsidRDefault="00E13301" w:rsidP="00E13301">
      <w:pPr>
        <w:pStyle w:val="20"/>
        <w:spacing w:line="312" w:lineRule="auto"/>
        <w:ind w:left="0" w:firstLineChars="0" w:firstLine="0"/>
        <w:rPr>
          <w:rFonts w:hAnsi="宋体"/>
          <w:sz w:val="24"/>
          <w:szCs w:val="24"/>
        </w:rPr>
      </w:pPr>
      <w:r>
        <w:rPr>
          <w:rFonts w:hAnsi="宋体" w:hint="eastAsia"/>
          <w:sz w:val="24"/>
          <w:szCs w:val="24"/>
        </w:rPr>
        <w:t>3.</w:t>
      </w:r>
      <w:r w:rsidR="005A6DE5">
        <w:rPr>
          <w:rFonts w:hAnsi="宋体" w:hint="eastAsia"/>
          <w:sz w:val="24"/>
          <w:szCs w:val="24"/>
        </w:rPr>
        <w:t>3</w:t>
      </w:r>
      <w:r>
        <w:rPr>
          <w:rFonts w:hAnsi="宋体" w:hint="eastAsia"/>
          <w:sz w:val="24"/>
          <w:szCs w:val="24"/>
        </w:rPr>
        <w:t xml:space="preserve"> </w:t>
      </w:r>
      <w:r w:rsidRPr="00777B90">
        <w:rPr>
          <w:rFonts w:hAnsi="宋体" w:hint="eastAsia"/>
          <w:sz w:val="24"/>
          <w:szCs w:val="24"/>
        </w:rPr>
        <w:t>瞬时视场</w:t>
      </w:r>
      <w:r>
        <w:rPr>
          <w:rFonts w:hAnsi="宋体" w:hint="eastAsia"/>
          <w:sz w:val="24"/>
          <w:szCs w:val="24"/>
        </w:rPr>
        <w:t>，instantaneous field of view；</w:t>
      </w:r>
      <w:r w:rsidRPr="00777B90">
        <w:rPr>
          <w:rFonts w:hAnsi="宋体" w:hint="eastAsia"/>
          <w:sz w:val="24"/>
          <w:szCs w:val="24"/>
        </w:rPr>
        <w:t>IFOV</w:t>
      </w:r>
    </w:p>
    <w:p w:rsidR="00E13301" w:rsidRDefault="00E13301" w:rsidP="00E13301">
      <w:pPr>
        <w:pStyle w:val="20"/>
        <w:spacing w:line="312" w:lineRule="auto"/>
        <w:ind w:left="0" w:firstLineChars="0" w:firstLine="0"/>
        <w:rPr>
          <w:rFonts w:hAnsi="宋体"/>
          <w:sz w:val="24"/>
          <w:szCs w:val="24"/>
        </w:rPr>
      </w:pPr>
      <w:r>
        <w:rPr>
          <w:rFonts w:hAnsi="宋体" w:hint="eastAsia"/>
          <w:sz w:val="24"/>
          <w:szCs w:val="24"/>
        </w:rPr>
        <w:tab/>
        <w:t>探测器单元对应的物空间的对向角</w:t>
      </w:r>
      <w:r w:rsidRPr="00777B90">
        <w:rPr>
          <w:rFonts w:hAnsi="宋体" w:hint="eastAsia"/>
          <w:sz w:val="24"/>
          <w:szCs w:val="24"/>
        </w:rPr>
        <w:t>。取决于镜头和像素间距的大小。</w:t>
      </w:r>
    </w:p>
    <w:p w:rsidR="006E3B10" w:rsidRDefault="004A1A66" w:rsidP="00020AAA">
      <w:pPr>
        <w:pStyle w:val="20"/>
        <w:spacing w:line="312" w:lineRule="auto"/>
        <w:ind w:left="0" w:firstLineChars="0" w:firstLine="0"/>
        <w:jc w:val="center"/>
        <w:rPr>
          <w:rFonts w:hAnsi="宋体"/>
          <w:sz w:val="24"/>
          <w:szCs w:val="24"/>
        </w:rPr>
      </w:pPr>
      <m:oMath>
        <m:sSub>
          <m:sSubPr>
            <m:ctrlPr>
              <w:rPr>
                <w:rFonts w:ascii="Cambria Math" w:hAnsi="Cambria Math"/>
                <w:sz w:val="24"/>
                <w:szCs w:val="24"/>
              </w:rPr>
            </m:ctrlPr>
          </m:sSubPr>
          <m:e>
            <m:r>
              <m:rPr>
                <m:sty m:val="p"/>
              </m:rPr>
              <w:rPr>
                <w:rFonts w:ascii="Cambria Math" w:hAnsi="Cambria Math" w:hint="eastAsia"/>
                <w:sz w:val="24"/>
                <w:szCs w:val="24"/>
              </w:rPr>
              <m:t>IFOV</m:t>
            </m:r>
          </m:e>
          <m:sub>
            <m:r>
              <m:rPr>
                <m:sty m:val="p"/>
              </m:rPr>
              <w:rPr>
                <w:rFonts w:ascii="Cambria Math" w:hAnsi="Cambria Math"/>
                <w:sz w:val="24"/>
                <w:szCs w:val="24"/>
              </w:rPr>
              <m:t>h</m:t>
            </m:r>
          </m:sub>
        </m:sSub>
        <m:r>
          <m:rPr>
            <m:sty m:val="p"/>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Φ</m:t>
                </m:r>
              </m:e>
              <m:sub>
                <m:r>
                  <m:rPr>
                    <m:sty m:val="p"/>
                  </m:rPr>
                  <w:rPr>
                    <w:rFonts w:ascii="Cambria Math" w:hAnsi="Cambria Math"/>
                    <w:sz w:val="24"/>
                    <w:szCs w:val="24"/>
                  </w:rPr>
                  <m:t>h</m:t>
                </m:r>
              </m:sub>
            </m:sSub>
          </m:num>
          <m:den>
            <m:sSub>
              <m:sSubPr>
                <m:ctrlPr>
                  <w:rPr>
                    <w:rFonts w:ascii="Cambria Math" w:hAnsi="Cambria Math"/>
                    <w:sz w:val="24"/>
                    <w:szCs w:val="24"/>
                  </w:rPr>
                </m:ctrlPr>
              </m:sSubPr>
              <m:e>
                <m:r>
                  <m:rPr>
                    <m:sty m:val="p"/>
                  </m:rPr>
                  <w:rPr>
                    <w:rFonts w:ascii="Cambria Math" w:hAnsi="Cambria Math"/>
                    <w:sz w:val="24"/>
                    <w:szCs w:val="24"/>
                  </w:rPr>
                  <m:t>N</m:t>
                </m:r>
              </m:e>
              <m:sub>
                <m:r>
                  <m:rPr>
                    <m:sty m:val="p"/>
                  </m:rPr>
                  <w:rPr>
                    <w:rFonts w:ascii="Cambria Math" w:hAnsi="Cambria Math"/>
                    <w:sz w:val="24"/>
                    <w:szCs w:val="24"/>
                  </w:rPr>
                  <m:t>h</m:t>
                </m:r>
              </m:sub>
            </m:sSub>
          </m:den>
        </m:f>
      </m:oMath>
      <w:r w:rsidR="002F4D85">
        <w:rPr>
          <w:rFonts w:hAnsi="宋体" w:hint="eastAsia"/>
          <w:sz w:val="24"/>
          <w:szCs w:val="24"/>
        </w:rPr>
        <w:t xml:space="preserve"> ，</w:t>
      </w:r>
      <m:oMath>
        <m:sSub>
          <m:sSubPr>
            <m:ctrlPr>
              <w:rPr>
                <w:rFonts w:ascii="Cambria Math" w:hAnsi="Cambria Math"/>
                <w:sz w:val="24"/>
                <w:szCs w:val="24"/>
              </w:rPr>
            </m:ctrlPr>
          </m:sSubPr>
          <m:e>
            <m:r>
              <m:rPr>
                <m:sty m:val="p"/>
              </m:rPr>
              <w:rPr>
                <w:rFonts w:ascii="Cambria Math" w:hAnsi="Cambria Math" w:hint="eastAsia"/>
                <w:sz w:val="24"/>
                <w:szCs w:val="24"/>
              </w:rPr>
              <m:t>IFOV</m:t>
            </m:r>
          </m:e>
          <m:sub>
            <m:r>
              <m:rPr>
                <m:sty m:val="p"/>
              </m:rPr>
              <w:rPr>
                <w:rFonts w:ascii="Cambria Math" w:hAnsi="Cambria Math"/>
                <w:sz w:val="24"/>
                <w:szCs w:val="24"/>
              </w:rPr>
              <m:t>v</m:t>
            </m:r>
          </m:sub>
        </m:sSub>
        <m:r>
          <m:rPr>
            <m:sty m:val="p"/>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Φ</m:t>
                </m:r>
              </m:e>
              <m:sub>
                <m:r>
                  <m:rPr>
                    <m:sty m:val="p"/>
                  </m:rPr>
                  <w:rPr>
                    <w:rFonts w:ascii="Cambria Math" w:hAnsi="Cambria Math"/>
                    <w:sz w:val="24"/>
                    <w:szCs w:val="24"/>
                  </w:rPr>
                  <m:t>v</m:t>
                </m:r>
              </m:sub>
            </m:sSub>
          </m:num>
          <m:den>
            <m:sSub>
              <m:sSubPr>
                <m:ctrlPr>
                  <w:rPr>
                    <w:rFonts w:ascii="Cambria Math" w:hAnsi="Cambria Math"/>
                    <w:sz w:val="24"/>
                    <w:szCs w:val="24"/>
                  </w:rPr>
                </m:ctrlPr>
              </m:sSubPr>
              <m:e>
                <m:r>
                  <m:rPr>
                    <m:sty m:val="p"/>
                  </m:rPr>
                  <w:rPr>
                    <w:rFonts w:ascii="Cambria Math" w:hAnsi="Cambria Math"/>
                    <w:sz w:val="24"/>
                    <w:szCs w:val="24"/>
                  </w:rPr>
                  <m:t>N</m:t>
                </m:r>
              </m:e>
              <m:sub>
                <m:r>
                  <m:rPr>
                    <m:sty m:val="p"/>
                  </m:rPr>
                  <w:rPr>
                    <w:rFonts w:ascii="Cambria Math" w:hAnsi="Cambria Math"/>
                    <w:sz w:val="24"/>
                    <w:szCs w:val="24"/>
                  </w:rPr>
                  <m:t>v</m:t>
                </m:r>
              </m:sub>
            </m:sSub>
          </m:den>
        </m:f>
      </m:oMath>
    </w:p>
    <w:p w:rsidR="00131BC7" w:rsidRDefault="00131BC7" w:rsidP="00131BC7">
      <w:pPr>
        <w:pStyle w:val="20"/>
        <w:spacing w:line="312" w:lineRule="auto"/>
        <w:ind w:left="0" w:firstLineChars="0" w:firstLine="0"/>
        <w:rPr>
          <w:rFonts w:hAnsi="宋体"/>
          <w:sz w:val="24"/>
          <w:szCs w:val="24"/>
        </w:rPr>
      </w:pPr>
      <w:r>
        <w:rPr>
          <w:rFonts w:hAnsi="宋体" w:hint="eastAsia"/>
          <w:sz w:val="24"/>
          <w:szCs w:val="24"/>
        </w:rPr>
        <w:t>式中，</w:t>
      </w:r>
      <m:oMath>
        <m:sSub>
          <m:sSubPr>
            <m:ctrlPr>
              <w:rPr>
                <w:rFonts w:ascii="Cambria Math" w:hAnsi="Cambria Math"/>
                <w:sz w:val="24"/>
                <w:szCs w:val="24"/>
              </w:rPr>
            </m:ctrlPr>
          </m:sSubPr>
          <m:e>
            <m:r>
              <m:rPr>
                <m:sty m:val="p"/>
              </m:rPr>
              <w:rPr>
                <w:rFonts w:ascii="Cambria Math" w:hAnsi="Cambria Math"/>
                <w:sz w:val="24"/>
                <w:szCs w:val="24"/>
              </w:rPr>
              <m:t>Φ</m:t>
            </m:r>
          </m:e>
          <m:sub>
            <m:r>
              <m:rPr>
                <m:sty m:val="p"/>
              </m:rPr>
              <w:rPr>
                <w:rFonts w:ascii="Cambria Math" w:hAnsi="Cambria Math"/>
                <w:sz w:val="24"/>
                <w:szCs w:val="24"/>
              </w:rPr>
              <m:t>h</m:t>
            </m:r>
          </m:sub>
        </m:sSub>
      </m:oMath>
      <w:r w:rsidR="002F4D85">
        <w:rPr>
          <w:rFonts w:hAnsi="宋体" w:hint="eastAsia"/>
          <w:sz w:val="24"/>
          <w:szCs w:val="24"/>
        </w:rPr>
        <w:t>,</w:t>
      </w:r>
      <m:oMath>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Φ</m:t>
            </m:r>
          </m:e>
          <m:sub>
            <m:r>
              <m:rPr>
                <m:sty m:val="p"/>
              </m:rPr>
              <w:rPr>
                <w:rFonts w:ascii="Cambria Math" w:hAnsi="Cambria Math"/>
                <w:sz w:val="24"/>
                <w:szCs w:val="24"/>
              </w:rPr>
              <m:t>v</m:t>
            </m:r>
          </m:sub>
        </m:sSub>
      </m:oMath>
      <w:r w:rsidR="002F4D85">
        <w:rPr>
          <w:rFonts w:hAnsi="宋体" w:hint="eastAsia"/>
          <w:sz w:val="24"/>
          <w:szCs w:val="24"/>
        </w:rPr>
        <w:t>分别</w:t>
      </w:r>
      <w:r>
        <w:rPr>
          <w:rFonts w:hAnsi="宋体" w:hint="eastAsia"/>
          <w:sz w:val="24"/>
          <w:szCs w:val="24"/>
        </w:rPr>
        <w:t>为水平视场角</w:t>
      </w:r>
      <w:r w:rsidR="002F4D85">
        <w:rPr>
          <w:rFonts w:hAnsi="宋体" w:hint="eastAsia"/>
          <w:sz w:val="24"/>
          <w:szCs w:val="24"/>
        </w:rPr>
        <w:t>度</w:t>
      </w:r>
      <w:r w:rsidR="007A7878">
        <w:rPr>
          <w:rFonts w:hAnsi="宋体" w:hint="eastAsia"/>
          <w:sz w:val="24"/>
          <w:szCs w:val="24"/>
        </w:rPr>
        <w:t>和垂直视场角度，</w:t>
      </w:r>
      <w:r w:rsidR="002F4D85">
        <w:rPr>
          <w:rFonts w:hAnsi="宋体" w:hint="eastAsia"/>
          <w:sz w:val="24"/>
          <w:szCs w:val="24"/>
        </w:rPr>
        <w:t>单位（°）</w:t>
      </w:r>
      <w:r>
        <w:rPr>
          <w:rFonts w:hAnsi="宋体" w:hint="eastAsia"/>
          <w:sz w:val="24"/>
          <w:szCs w:val="24"/>
        </w:rPr>
        <w:t>；</w:t>
      </w:r>
    </w:p>
    <w:p w:rsidR="00131BC7" w:rsidRDefault="004A1A66" w:rsidP="002F4D85">
      <w:pPr>
        <w:pStyle w:val="20"/>
        <w:spacing w:line="312" w:lineRule="auto"/>
        <w:ind w:left="0" w:firstLineChars="0" w:firstLine="420"/>
        <w:rPr>
          <w:rFonts w:hAnsi="宋体"/>
          <w:sz w:val="24"/>
          <w:szCs w:val="24"/>
        </w:rPr>
      </w:pPr>
      <m:oMath>
        <m:sSub>
          <m:sSubPr>
            <m:ctrlPr>
              <w:rPr>
                <w:rFonts w:ascii="Cambria Math" w:hAnsi="Cambria Math"/>
                <w:sz w:val="24"/>
                <w:szCs w:val="24"/>
              </w:rPr>
            </m:ctrlPr>
          </m:sSubPr>
          <m:e>
            <m:r>
              <m:rPr>
                <m:sty m:val="p"/>
              </m:rPr>
              <w:rPr>
                <w:rFonts w:ascii="Cambria Math" w:hAnsi="Cambria Math"/>
                <w:sz w:val="24"/>
                <w:szCs w:val="24"/>
              </w:rPr>
              <m:t>N</m:t>
            </m:r>
          </m:e>
          <m:sub>
            <m:r>
              <m:rPr>
                <m:sty m:val="p"/>
              </m:rPr>
              <w:rPr>
                <w:rFonts w:ascii="Cambria Math" w:hAnsi="Cambria Math"/>
                <w:sz w:val="24"/>
                <w:szCs w:val="24"/>
              </w:rPr>
              <m:t>h</m:t>
            </m:r>
          </m:sub>
        </m:sSub>
        <m:sSub>
          <m:sSubPr>
            <m:ctrlPr>
              <w:rPr>
                <w:rFonts w:ascii="Cambria Math" w:hAnsi="Cambria Math"/>
                <w:sz w:val="24"/>
                <w:szCs w:val="24"/>
              </w:rPr>
            </m:ctrlPr>
          </m:sSubPr>
          <m:e>
            <m:r>
              <m:rPr>
                <m:sty m:val="p"/>
              </m:rPr>
              <w:rPr>
                <w:rFonts w:ascii="Cambria Math" w:hAnsi="Cambria Math"/>
                <w:sz w:val="24"/>
                <w:szCs w:val="24"/>
              </w:rPr>
              <m:t>，</m:t>
            </m:r>
            <m:r>
              <m:rPr>
                <m:sty m:val="p"/>
              </m:rPr>
              <w:rPr>
                <w:rFonts w:ascii="Cambria Math" w:hAnsi="Cambria Math"/>
                <w:sz w:val="24"/>
                <w:szCs w:val="24"/>
              </w:rPr>
              <m:t>N</m:t>
            </m:r>
          </m:e>
          <m:sub>
            <m:r>
              <m:rPr>
                <m:sty m:val="p"/>
              </m:rPr>
              <w:rPr>
                <w:rFonts w:ascii="Cambria Math" w:hAnsi="Cambria Math"/>
                <w:sz w:val="24"/>
                <w:szCs w:val="24"/>
              </w:rPr>
              <m:t>v</m:t>
            </m:r>
          </m:sub>
        </m:sSub>
      </m:oMath>
      <w:r w:rsidR="00131BC7">
        <w:rPr>
          <w:rFonts w:hAnsi="宋体" w:hint="eastAsia"/>
          <w:sz w:val="24"/>
          <w:szCs w:val="24"/>
        </w:rPr>
        <w:t>为水平方向的像素个数</w:t>
      </w:r>
      <w:r w:rsidR="007A7878">
        <w:rPr>
          <w:rFonts w:hAnsi="宋体" w:hint="eastAsia"/>
          <w:sz w:val="24"/>
          <w:szCs w:val="24"/>
        </w:rPr>
        <w:t>和垂直方向的像素个数</w:t>
      </w:r>
      <w:r w:rsidR="002F4D85">
        <w:rPr>
          <w:rFonts w:hAnsi="宋体" w:hint="eastAsia"/>
          <w:sz w:val="24"/>
          <w:szCs w:val="24"/>
        </w:rPr>
        <w:t>。</w:t>
      </w:r>
    </w:p>
    <w:p w:rsidR="00420555" w:rsidRPr="00420555" w:rsidRDefault="00FD0DDF" w:rsidP="00390F0A">
      <w:pPr>
        <w:pStyle w:val="20"/>
        <w:spacing w:line="312" w:lineRule="auto"/>
        <w:ind w:left="0" w:firstLineChars="0" w:firstLine="0"/>
        <w:rPr>
          <w:rFonts w:ascii="黑体" w:eastAsia="黑体" w:hAnsi="宋体"/>
          <w:sz w:val="24"/>
          <w:szCs w:val="24"/>
        </w:rPr>
      </w:pPr>
      <w:r>
        <w:rPr>
          <w:rFonts w:ascii="黑体" w:eastAsia="黑体" w:hAnsi="宋体"/>
          <w:sz w:val="24"/>
          <w:szCs w:val="24"/>
        </w:rPr>
        <w:lastRenderedPageBreak/>
        <w:t>4</w:t>
      </w:r>
      <w:r w:rsidR="00420555" w:rsidRPr="00420555">
        <w:rPr>
          <w:rFonts w:ascii="黑体" w:eastAsia="黑体" w:hAnsi="宋体" w:hint="eastAsia"/>
          <w:sz w:val="24"/>
          <w:szCs w:val="24"/>
        </w:rPr>
        <w:t xml:space="preserve">  概述</w:t>
      </w:r>
    </w:p>
    <w:p w:rsidR="00F01782" w:rsidRDefault="001346E2" w:rsidP="00F01782">
      <w:pPr>
        <w:pStyle w:val="20"/>
        <w:spacing w:line="312" w:lineRule="auto"/>
        <w:ind w:firstLineChars="200" w:firstLine="480"/>
      </w:pPr>
      <w:r w:rsidRPr="001346E2">
        <w:rPr>
          <w:rFonts w:hAnsi="宋体" w:hint="eastAsia"/>
          <w:color w:val="auto"/>
          <w:sz w:val="24"/>
          <w:szCs w:val="24"/>
        </w:rPr>
        <w:t>红外成像系统的目标探测距离取决于系统的探测灵敏度，而系统的灵敏度取决于系统的</w:t>
      </w:r>
      <w:r w:rsidRPr="001346E2">
        <w:rPr>
          <w:rFonts w:hAnsi="宋体"/>
          <w:color w:val="auto"/>
          <w:sz w:val="24"/>
          <w:szCs w:val="24"/>
        </w:rPr>
        <w:t>NETD</w:t>
      </w:r>
      <w:r w:rsidRPr="001346E2">
        <w:rPr>
          <w:rFonts w:hAnsi="宋体" w:hint="eastAsia"/>
          <w:color w:val="auto"/>
          <w:sz w:val="24"/>
          <w:szCs w:val="24"/>
        </w:rPr>
        <w:t>，因此系统的目标探测距离可以通过系统</w:t>
      </w:r>
      <w:r w:rsidRPr="001346E2">
        <w:rPr>
          <w:rFonts w:hAnsi="宋体"/>
          <w:color w:val="auto"/>
          <w:sz w:val="24"/>
          <w:szCs w:val="24"/>
        </w:rPr>
        <w:t>NETD</w:t>
      </w:r>
      <w:r w:rsidRPr="001346E2">
        <w:rPr>
          <w:rFonts w:hAnsi="宋体" w:hint="eastAsia"/>
          <w:color w:val="auto"/>
          <w:sz w:val="24"/>
          <w:szCs w:val="24"/>
        </w:rPr>
        <w:t>来进行评估。噪声等效温差是在视场中产生的输出信号值等于噪声均方根值时的目标和背景之间温度差，也就是系统能够识别的最小信号值。对噪声等效温差进行精确测量，能够同时获得系统的温度分辨特性，噪声特性以及增益、线性度、动态范围、饱和特性及均匀性等</w:t>
      </w:r>
      <w:r w:rsidR="000E3DA1" w:rsidRPr="000912E0">
        <w:rPr>
          <w:rFonts w:hAnsi="宋体" w:hint="eastAsia"/>
          <w:color w:val="auto"/>
          <w:sz w:val="24"/>
          <w:szCs w:val="24"/>
        </w:rPr>
        <w:t>。</w:t>
      </w:r>
      <w:r w:rsidR="00F01782" w:rsidRPr="00B90682">
        <w:rPr>
          <w:rFonts w:hAnsi="宋体" w:hint="eastAsia"/>
          <w:color w:val="auto"/>
          <w:sz w:val="24"/>
          <w:szCs w:val="24"/>
        </w:rPr>
        <w:t>NETD测量系统框图如图1所示</w:t>
      </w:r>
      <w:r w:rsidR="00B90682" w:rsidRPr="00B90682">
        <w:rPr>
          <w:rFonts w:hAnsi="宋体" w:hint="eastAsia"/>
          <w:color w:val="auto"/>
          <w:sz w:val="24"/>
          <w:szCs w:val="24"/>
        </w:rPr>
        <w:t>，其中平行光管用于将目标</w:t>
      </w:r>
      <w:r w:rsidR="00B90682">
        <w:rPr>
          <w:rFonts w:hAnsi="宋体" w:hint="eastAsia"/>
          <w:color w:val="auto"/>
          <w:sz w:val="24"/>
          <w:szCs w:val="24"/>
        </w:rPr>
        <w:t>靶</w:t>
      </w:r>
      <w:r w:rsidR="00B90682" w:rsidRPr="00B90682">
        <w:rPr>
          <w:rFonts w:hAnsi="宋体" w:hint="eastAsia"/>
          <w:color w:val="auto"/>
          <w:sz w:val="24"/>
          <w:szCs w:val="24"/>
        </w:rPr>
        <w:t>的红外光束转换为平行光束，它的使用是可选的</w:t>
      </w:r>
      <w:r w:rsidR="00F01782">
        <w:rPr>
          <w:rFonts w:hint="eastAsia"/>
        </w:rPr>
        <w:t>。</w:t>
      </w:r>
    </w:p>
    <w:p w:rsidR="00F01782" w:rsidRDefault="004A1A66" w:rsidP="00F01782">
      <w:pPr>
        <w:pStyle w:val="20"/>
        <w:spacing w:line="312" w:lineRule="auto"/>
        <w:ind w:firstLineChars="200" w:firstLine="480"/>
        <w:jc w:val="center"/>
        <w:rPr>
          <w:rFonts w:hAnsi="宋体"/>
          <w:color w:val="auto"/>
          <w:sz w:val="24"/>
          <w:szCs w:val="24"/>
        </w:rPr>
      </w:pPr>
      <w:r>
        <w:rPr>
          <w:rFonts w:hAnsi="宋体"/>
          <w:noProof/>
          <w:color w:val="auto"/>
          <w:sz w:val="24"/>
          <w:szCs w:val="24"/>
        </w:rPr>
        <w:pict>
          <v:group id="_x0000_s1038" style="position:absolute;left:0;text-align:left;margin-left:106.75pt;margin-top:5.3pt;width:260.25pt;height:69pt;z-index:251670528" coordorigin="3935,5763" coordsize="5205,1380">
            <v:shapetype id="_x0000_t202" coordsize="21600,21600" o:spt="202" path="m,l,21600r21600,l21600,xe">
              <v:stroke joinstyle="miter"/>
              <v:path gradientshapeok="t" o:connecttype="rect"/>
            </v:shapetype>
            <v:shape id="_x0000_s1028" type="#_x0000_t202" style="position:absolute;left:3935;top:5763;width:1400;height:453" o:regroupid="1">
              <v:textbox style="mso-next-textbox:#_x0000_s1028">
                <w:txbxContent>
                  <w:p w:rsidR="009D19A9" w:rsidRDefault="009D19A9" w:rsidP="00F01782">
                    <w:r>
                      <w:t>黑体辐射源</w:t>
                    </w:r>
                  </w:p>
                </w:txbxContent>
              </v:textbox>
            </v:shape>
            <v:shape id="_x0000_s1029" type="#_x0000_t202" style="position:absolute;left:5969;top:5763;width:959;height:453" o:regroupid="1">
              <v:textbox style="mso-next-textbox:#_x0000_s1029">
                <w:txbxContent>
                  <w:p w:rsidR="009D19A9" w:rsidRDefault="009D19A9" w:rsidP="00F01782">
                    <w:r>
                      <w:t>刀口靶</w:t>
                    </w:r>
                  </w:p>
                </w:txbxContent>
              </v:textbox>
            </v:shape>
            <v:shape id="_x0000_s1030" type="#_x0000_t202" style="position:absolute;left:7660;top:5763;width:1304;height:453" o:regroupid="1">
              <v:stroke dashstyle="longDash"/>
              <v:textbox style="mso-next-textbox:#_x0000_s1030">
                <w:txbxContent>
                  <w:p w:rsidR="009D19A9" w:rsidRDefault="009D19A9" w:rsidP="00F01782">
                    <w:pPr>
                      <w:jc w:val="center"/>
                    </w:pPr>
                    <w:r>
                      <w:t>平行光管</w:t>
                    </w:r>
                  </w:p>
                </w:txbxContent>
              </v:textbox>
            </v:shape>
            <v:shape id="_x0000_s1031" type="#_x0000_t202" style="position:absolute;left:7489;top:6650;width:1651;height:453" o:regroupid="1">
              <v:textbox style="mso-next-textbox:#_x0000_s1031">
                <w:txbxContent>
                  <w:p w:rsidR="009D19A9" w:rsidRDefault="009D19A9" w:rsidP="00F01782">
                    <w:pPr>
                      <w:jc w:val="center"/>
                    </w:pPr>
                    <w:r>
                      <w:t>红外成像系统</w:t>
                    </w:r>
                  </w:p>
                </w:txbxContent>
              </v:textbox>
            </v:shape>
            <v:shape id="_x0000_s1032" type="#_x0000_t202" style="position:absolute;left:4073;top:6690;width:2409;height:453" o:regroupid="1">
              <v:textbox style="mso-next-textbox:#_x0000_s1032">
                <w:txbxContent>
                  <w:p w:rsidR="009D19A9" w:rsidRDefault="009D19A9" w:rsidP="00F01782">
                    <w:r>
                      <w:t>计算机数据采集及处理</w:t>
                    </w:r>
                  </w:p>
                </w:txbxContent>
              </v:textbox>
            </v:shape>
            <v:shapetype id="_x0000_t32" coordsize="21600,21600" o:spt="32" o:oned="t" path="m,l21600,21600e" filled="f">
              <v:path arrowok="t" fillok="f" o:connecttype="none"/>
              <o:lock v:ext="edit" shapetype="t"/>
            </v:shapetype>
            <v:shape id="_x0000_s1033" type="#_x0000_t32" style="position:absolute;left:5335;top:5996;width:634;height:1" o:connectortype="straight" o:regroupid="1">
              <v:stroke endarrow="block"/>
            </v:shape>
            <v:shape id="_x0000_s1034" type="#_x0000_t32" style="position:absolute;left:6928;top:5995;width:732;height:0" o:connectortype="straight" o:regroupid="1">
              <v:stroke endarrow="block"/>
            </v:shape>
            <v:shape id="_x0000_s1035" type="#_x0000_t32" style="position:absolute;left:8313;top:6216;width:0;height:434" o:connectortype="straight" o:regroupid="1">
              <v:stroke endarrow="block"/>
            </v:shape>
            <v:shape id="_x0000_s1036" type="#_x0000_t32" style="position:absolute;left:6482;top:6916;width:1007;height:0;flip:x" o:connectortype="straight" o:regroupid="1">
              <v:stroke endarrow="block"/>
            </v:shape>
          </v:group>
        </w:pict>
      </w:r>
    </w:p>
    <w:p w:rsidR="00F01782" w:rsidRDefault="00F01782" w:rsidP="00F01782">
      <w:pPr>
        <w:pStyle w:val="20"/>
        <w:spacing w:line="312" w:lineRule="auto"/>
        <w:ind w:firstLineChars="200" w:firstLine="480"/>
        <w:rPr>
          <w:rFonts w:hAnsi="宋体"/>
          <w:color w:val="auto"/>
          <w:sz w:val="24"/>
          <w:szCs w:val="24"/>
        </w:rPr>
      </w:pPr>
    </w:p>
    <w:p w:rsidR="00F01782" w:rsidRDefault="00F01782" w:rsidP="00F01782">
      <w:pPr>
        <w:pStyle w:val="20"/>
        <w:spacing w:line="312" w:lineRule="auto"/>
        <w:ind w:firstLineChars="200" w:firstLine="480"/>
        <w:rPr>
          <w:rFonts w:hAnsi="宋体"/>
          <w:color w:val="auto"/>
          <w:sz w:val="24"/>
          <w:szCs w:val="24"/>
        </w:rPr>
      </w:pPr>
    </w:p>
    <w:p w:rsidR="00F01782" w:rsidRDefault="00F01782" w:rsidP="00F01782">
      <w:pPr>
        <w:pStyle w:val="20"/>
        <w:spacing w:line="312" w:lineRule="auto"/>
        <w:ind w:firstLineChars="200" w:firstLine="480"/>
        <w:rPr>
          <w:rFonts w:hAnsi="宋体"/>
          <w:color w:val="auto"/>
          <w:sz w:val="24"/>
          <w:szCs w:val="24"/>
        </w:rPr>
      </w:pPr>
    </w:p>
    <w:p w:rsidR="00F01782" w:rsidRDefault="00F01782" w:rsidP="00F01782">
      <w:pPr>
        <w:pStyle w:val="20"/>
        <w:spacing w:line="312" w:lineRule="auto"/>
        <w:ind w:firstLineChars="200" w:firstLine="480"/>
        <w:jc w:val="center"/>
        <w:rPr>
          <w:rFonts w:hAnsi="宋体"/>
          <w:color w:val="auto"/>
          <w:sz w:val="24"/>
          <w:szCs w:val="24"/>
        </w:rPr>
      </w:pPr>
      <w:r>
        <w:rPr>
          <w:rFonts w:hAnsi="宋体" w:hint="eastAsia"/>
          <w:color w:val="auto"/>
          <w:sz w:val="24"/>
          <w:szCs w:val="24"/>
        </w:rPr>
        <w:t>图1.NETD测量系统组成框图</w:t>
      </w:r>
    </w:p>
    <w:p w:rsidR="00F50DAB" w:rsidRPr="00F01782" w:rsidRDefault="00F50DAB" w:rsidP="001346E2">
      <w:pPr>
        <w:pStyle w:val="20"/>
        <w:spacing w:line="312" w:lineRule="auto"/>
        <w:ind w:firstLineChars="200" w:firstLine="480"/>
        <w:rPr>
          <w:rFonts w:hAnsi="宋体"/>
          <w:color w:val="auto"/>
          <w:sz w:val="24"/>
          <w:szCs w:val="24"/>
        </w:rPr>
      </w:pPr>
    </w:p>
    <w:p w:rsidR="00817323" w:rsidRPr="00817323" w:rsidRDefault="00FD0DDF" w:rsidP="00390F0A">
      <w:pPr>
        <w:spacing w:line="312" w:lineRule="auto"/>
        <w:rPr>
          <w:rFonts w:ascii="黑体" w:eastAsia="黑体" w:hAnsi="宋体"/>
          <w:color w:val="000000"/>
          <w:kern w:val="0"/>
          <w:sz w:val="24"/>
          <w:szCs w:val="24"/>
        </w:rPr>
      </w:pPr>
      <w:r>
        <w:rPr>
          <w:rFonts w:ascii="黑体" w:eastAsia="黑体" w:hAnsi="宋体"/>
          <w:color w:val="000000"/>
          <w:kern w:val="0"/>
          <w:sz w:val="24"/>
          <w:szCs w:val="24"/>
        </w:rPr>
        <w:t>5</w:t>
      </w:r>
      <w:r w:rsidR="00817323" w:rsidRPr="00817323">
        <w:rPr>
          <w:rFonts w:ascii="黑体" w:eastAsia="黑体" w:hAnsi="宋体" w:hint="eastAsia"/>
          <w:color w:val="000000"/>
          <w:kern w:val="0"/>
          <w:sz w:val="24"/>
          <w:szCs w:val="24"/>
        </w:rPr>
        <w:t xml:space="preserve">  计量特性</w:t>
      </w:r>
    </w:p>
    <w:p w:rsidR="009B4C34" w:rsidRDefault="00FD0DDF" w:rsidP="00390F0A">
      <w:pPr>
        <w:spacing w:line="312" w:lineRule="auto"/>
        <w:rPr>
          <w:rFonts w:hAnsi="宋体"/>
          <w:sz w:val="24"/>
          <w:szCs w:val="24"/>
        </w:rPr>
      </w:pPr>
      <w:bookmarkStart w:id="3" w:name="_Toc366072119"/>
      <w:r>
        <w:rPr>
          <w:rFonts w:ascii="宋体" w:hAnsi="宋体"/>
          <w:color w:val="000000"/>
          <w:kern w:val="0"/>
          <w:sz w:val="24"/>
          <w:szCs w:val="24"/>
        </w:rPr>
        <w:t>5</w:t>
      </w:r>
      <w:r w:rsidR="009B4C34" w:rsidRPr="00817323">
        <w:rPr>
          <w:rFonts w:ascii="宋体" w:hAnsi="宋体"/>
          <w:color w:val="000000"/>
          <w:kern w:val="0"/>
          <w:sz w:val="24"/>
          <w:szCs w:val="24"/>
        </w:rPr>
        <w:t>.1</w:t>
      </w:r>
      <w:r w:rsidR="00CB4683">
        <w:rPr>
          <w:rFonts w:ascii="宋体" w:hAnsi="宋体" w:hint="eastAsia"/>
          <w:color w:val="000000"/>
          <w:kern w:val="0"/>
          <w:sz w:val="24"/>
          <w:szCs w:val="24"/>
        </w:rPr>
        <w:t xml:space="preserve"> </w:t>
      </w:r>
      <w:r w:rsidR="00DD0136">
        <w:rPr>
          <w:rFonts w:ascii="宋体" w:hAnsi="宋体" w:hint="eastAsia"/>
          <w:color w:val="000000"/>
          <w:kern w:val="0"/>
          <w:sz w:val="24"/>
          <w:szCs w:val="24"/>
        </w:rPr>
        <w:t>噪声等效温差</w:t>
      </w:r>
      <w:r w:rsidR="00CB4683">
        <w:rPr>
          <w:rFonts w:hAnsi="宋体" w:hint="eastAsia"/>
          <w:sz w:val="24"/>
          <w:szCs w:val="24"/>
        </w:rPr>
        <w:t>NETD</w:t>
      </w:r>
    </w:p>
    <w:p w:rsidR="00BF38EB" w:rsidRDefault="00DD0136" w:rsidP="00DD0136">
      <w:pPr>
        <w:spacing w:line="312" w:lineRule="auto"/>
        <w:ind w:firstLineChars="200" w:firstLine="480"/>
      </w:pPr>
      <w:r>
        <w:rPr>
          <w:rFonts w:ascii="宋体" w:hAnsi="宋体" w:hint="eastAsia"/>
          <w:color w:val="000000"/>
          <w:kern w:val="0"/>
          <w:sz w:val="24"/>
          <w:szCs w:val="24"/>
        </w:rPr>
        <w:t>环境温度在</w:t>
      </w:r>
      <w:r w:rsidR="005A6DE5">
        <w:rPr>
          <w:rFonts w:ascii="宋体" w:hAnsi="宋体" w:hint="eastAsia"/>
          <w:color w:val="000000"/>
          <w:kern w:val="0"/>
          <w:sz w:val="24"/>
          <w:szCs w:val="24"/>
        </w:rPr>
        <w:t>18</w:t>
      </w:r>
      <w:r w:rsidR="005A6DE5" w:rsidRPr="008E0C21">
        <w:rPr>
          <w:rFonts w:ascii="宋体" w:hAnsi="宋体" w:hint="eastAsia"/>
          <w:color w:val="000000"/>
          <w:kern w:val="0"/>
          <w:sz w:val="24"/>
          <w:szCs w:val="24"/>
        </w:rPr>
        <w:sym w:font="Symbol" w:char="F0B0"/>
      </w:r>
      <w:r w:rsidR="005A6DE5" w:rsidRPr="008E0C21">
        <w:rPr>
          <w:rFonts w:ascii="宋体" w:hAnsi="宋体" w:hint="eastAsia"/>
          <w:color w:val="000000"/>
          <w:kern w:val="0"/>
          <w:sz w:val="24"/>
          <w:szCs w:val="24"/>
        </w:rPr>
        <w:t>C</w:t>
      </w:r>
      <w:r w:rsidR="005A6DE5">
        <w:rPr>
          <w:rFonts w:ascii="宋体" w:hAnsi="宋体" w:hint="eastAsia"/>
          <w:color w:val="000000"/>
          <w:kern w:val="0"/>
          <w:sz w:val="24"/>
          <w:szCs w:val="24"/>
        </w:rPr>
        <w:t>～</w:t>
      </w:r>
      <w:smartTag w:uri="urn:schemas-microsoft-com:office:smarttags" w:element="chmetcnv">
        <w:smartTagPr>
          <w:attr w:name="TCSC" w:val="0"/>
          <w:attr w:name="NumberType" w:val="1"/>
          <w:attr w:name="Negative" w:val="False"/>
          <w:attr w:name="HasSpace" w:val="True"/>
          <w:attr w:name="SourceValue" w:val="5"/>
          <w:attr w:name="UnitName" w:val="C"/>
        </w:smartTagPr>
        <w:r w:rsidR="005A6DE5">
          <w:rPr>
            <w:rFonts w:ascii="宋体" w:hAnsi="宋体" w:hint="eastAsia"/>
            <w:color w:val="000000"/>
            <w:kern w:val="0"/>
            <w:sz w:val="24"/>
            <w:szCs w:val="24"/>
          </w:rPr>
          <w:t>2</w:t>
        </w:r>
        <w:r w:rsidR="005A6DE5" w:rsidRPr="008E0C21">
          <w:rPr>
            <w:rFonts w:ascii="宋体" w:hAnsi="宋体"/>
            <w:color w:val="000000"/>
            <w:kern w:val="0"/>
            <w:sz w:val="24"/>
            <w:szCs w:val="24"/>
          </w:rPr>
          <w:t>5</w:t>
        </w:r>
        <w:r w:rsidR="005A6DE5" w:rsidRPr="008E0C21">
          <w:rPr>
            <w:rFonts w:ascii="宋体" w:hAnsi="宋体" w:hint="eastAsia"/>
            <w:color w:val="000000"/>
            <w:kern w:val="0"/>
            <w:sz w:val="24"/>
            <w:szCs w:val="24"/>
          </w:rPr>
          <w:sym w:font="Symbol" w:char="F0B0"/>
        </w:r>
        <w:r w:rsidR="005A6DE5" w:rsidRPr="008E0C21">
          <w:rPr>
            <w:rFonts w:ascii="宋体" w:hAnsi="宋体" w:hint="eastAsia"/>
            <w:color w:val="000000"/>
            <w:kern w:val="0"/>
            <w:sz w:val="24"/>
            <w:szCs w:val="24"/>
          </w:rPr>
          <w:t>C</w:t>
        </w:r>
      </w:smartTag>
      <w:r>
        <w:rPr>
          <w:rFonts w:ascii="宋体" w:hAnsi="宋体" w:hint="eastAsia"/>
          <w:color w:val="000000"/>
          <w:kern w:val="0"/>
          <w:sz w:val="24"/>
          <w:szCs w:val="24"/>
        </w:rPr>
        <w:t>，相对孔径为1时，噪声等效温差应满足以下要求</w:t>
      </w:r>
      <w:r w:rsidR="003F3B32">
        <w:rPr>
          <w:rFonts w:hint="eastAsia"/>
        </w:rPr>
        <w:t>。</w:t>
      </w:r>
    </w:p>
    <w:p w:rsidR="00DD0136" w:rsidRDefault="00DC77D7" w:rsidP="00DD0136">
      <w:pPr>
        <w:spacing w:line="312" w:lineRule="auto"/>
        <w:ind w:firstLineChars="200" w:firstLine="480"/>
        <w:rPr>
          <w:rFonts w:ascii="宋体" w:hAnsi="宋体"/>
          <w:color w:val="000000"/>
          <w:kern w:val="0"/>
          <w:sz w:val="24"/>
          <w:szCs w:val="24"/>
        </w:rPr>
      </w:pPr>
      <w:r>
        <w:rPr>
          <w:rFonts w:ascii="宋体" w:hAnsi="宋体" w:hint="eastAsia"/>
          <w:color w:val="000000"/>
          <w:kern w:val="0"/>
          <w:sz w:val="24"/>
          <w:szCs w:val="24"/>
        </w:rPr>
        <w:t>致冷</w:t>
      </w:r>
      <w:r w:rsidR="00DD0136" w:rsidRPr="00DD0136">
        <w:rPr>
          <w:rFonts w:ascii="宋体" w:hAnsi="宋体" w:hint="eastAsia"/>
          <w:color w:val="000000"/>
          <w:kern w:val="0"/>
          <w:sz w:val="24"/>
          <w:szCs w:val="24"/>
        </w:rPr>
        <w:t>型</w:t>
      </w:r>
      <w:r w:rsidR="009D19A9">
        <w:rPr>
          <w:rFonts w:ascii="宋体" w:hAnsi="宋体" w:hint="eastAsia"/>
          <w:color w:val="000000"/>
          <w:kern w:val="0"/>
          <w:sz w:val="24"/>
          <w:szCs w:val="24"/>
        </w:rPr>
        <w:t>红外成像系统</w:t>
      </w:r>
      <w:r w:rsidR="00DD0136" w:rsidRPr="00DD0136">
        <w:rPr>
          <w:rFonts w:ascii="宋体" w:hAnsi="宋体" w:hint="eastAsia"/>
          <w:color w:val="000000"/>
          <w:kern w:val="0"/>
          <w:sz w:val="24"/>
          <w:szCs w:val="24"/>
        </w:rPr>
        <w:t>：</w:t>
      </w:r>
      <w:r w:rsidR="008244B9">
        <w:rPr>
          <w:rFonts w:ascii="宋体" w:hAnsi="宋体" w:hint="eastAsia"/>
          <w:color w:val="000000"/>
          <w:kern w:val="0"/>
          <w:sz w:val="24"/>
          <w:szCs w:val="24"/>
        </w:rPr>
        <w:t>≤60</w:t>
      </w:r>
      <w:r w:rsidR="009469FA">
        <w:rPr>
          <w:rFonts w:ascii="宋体" w:hAnsi="宋体" w:hint="eastAsia"/>
          <w:color w:val="000000"/>
          <w:kern w:val="0"/>
          <w:sz w:val="24"/>
          <w:szCs w:val="24"/>
        </w:rPr>
        <w:t xml:space="preserve"> </w:t>
      </w:r>
      <w:r w:rsidR="008244B9">
        <w:rPr>
          <w:rFonts w:ascii="宋体" w:hAnsi="宋体" w:hint="eastAsia"/>
          <w:color w:val="000000"/>
          <w:kern w:val="0"/>
          <w:sz w:val="24"/>
          <w:szCs w:val="24"/>
        </w:rPr>
        <w:t>m</w:t>
      </w:r>
      <w:r w:rsidR="009469FA">
        <w:rPr>
          <w:rFonts w:ascii="宋体" w:hAnsi="宋体" w:hint="eastAsia"/>
          <w:color w:val="000000"/>
          <w:kern w:val="0"/>
          <w:sz w:val="24"/>
          <w:szCs w:val="24"/>
        </w:rPr>
        <w:t>K</w:t>
      </w:r>
      <w:r w:rsidR="00DD0136">
        <w:rPr>
          <w:rFonts w:ascii="宋体" w:hAnsi="宋体" w:hint="eastAsia"/>
          <w:color w:val="000000"/>
          <w:kern w:val="0"/>
          <w:sz w:val="24"/>
          <w:szCs w:val="24"/>
        </w:rPr>
        <w:t>；</w:t>
      </w:r>
    </w:p>
    <w:p w:rsidR="00DD0136" w:rsidRPr="00DD0136" w:rsidRDefault="00DC77D7" w:rsidP="00DD0136">
      <w:pPr>
        <w:spacing w:line="312" w:lineRule="auto"/>
        <w:ind w:firstLineChars="200" w:firstLine="480"/>
        <w:rPr>
          <w:rFonts w:ascii="宋体" w:hAnsi="宋体"/>
          <w:color w:val="000000"/>
          <w:kern w:val="0"/>
          <w:sz w:val="24"/>
          <w:szCs w:val="24"/>
        </w:rPr>
      </w:pPr>
      <w:r>
        <w:rPr>
          <w:rFonts w:ascii="宋体" w:hAnsi="宋体" w:hint="eastAsia"/>
          <w:color w:val="000000"/>
          <w:kern w:val="0"/>
          <w:sz w:val="24"/>
          <w:szCs w:val="24"/>
        </w:rPr>
        <w:t>非致冷</w:t>
      </w:r>
      <w:r w:rsidR="00DD0136">
        <w:rPr>
          <w:rFonts w:ascii="宋体" w:hAnsi="宋体" w:hint="eastAsia"/>
          <w:color w:val="000000"/>
          <w:kern w:val="0"/>
          <w:sz w:val="24"/>
          <w:szCs w:val="24"/>
        </w:rPr>
        <w:t>型</w:t>
      </w:r>
      <w:r w:rsidR="009D19A9">
        <w:rPr>
          <w:rFonts w:ascii="宋体" w:hAnsi="宋体" w:hint="eastAsia"/>
          <w:color w:val="000000"/>
          <w:kern w:val="0"/>
          <w:sz w:val="24"/>
          <w:szCs w:val="24"/>
        </w:rPr>
        <w:t>红外成像系统</w:t>
      </w:r>
      <w:r w:rsidR="00DD0136">
        <w:rPr>
          <w:rFonts w:ascii="宋体" w:hAnsi="宋体" w:hint="eastAsia"/>
          <w:color w:val="000000"/>
          <w:kern w:val="0"/>
          <w:sz w:val="24"/>
          <w:szCs w:val="24"/>
        </w:rPr>
        <w:t>：</w:t>
      </w:r>
      <w:r w:rsidR="008244B9">
        <w:rPr>
          <w:rFonts w:ascii="宋体" w:hAnsi="宋体" w:hint="eastAsia"/>
          <w:color w:val="000000"/>
          <w:kern w:val="0"/>
          <w:sz w:val="24"/>
          <w:szCs w:val="24"/>
        </w:rPr>
        <w:t>≤150 mK</w:t>
      </w:r>
      <w:r w:rsidR="00DD0136">
        <w:rPr>
          <w:rFonts w:ascii="宋体" w:hAnsi="宋体" w:hint="eastAsia"/>
          <w:color w:val="000000"/>
          <w:kern w:val="0"/>
          <w:sz w:val="24"/>
          <w:szCs w:val="24"/>
        </w:rPr>
        <w:t>。</w:t>
      </w:r>
    </w:p>
    <w:bookmarkEnd w:id="3"/>
    <w:p w:rsidR="00817323" w:rsidRPr="00CB4683" w:rsidRDefault="00817323" w:rsidP="00CB4683">
      <w:pPr>
        <w:spacing w:line="312" w:lineRule="auto"/>
        <w:ind w:firstLineChars="177" w:firstLine="425"/>
        <w:rPr>
          <w:rFonts w:ascii="宋体" w:hAnsi="宋体"/>
          <w:color w:val="000000"/>
          <w:kern w:val="0"/>
          <w:sz w:val="24"/>
          <w:szCs w:val="24"/>
        </w:rPr>
      </w:pPr>
      <w:r w:rsidRPr="00CB4683">
        <w:rPr>
          <w:rFonts w:ascii="宋体" w:hAnsi="宋体" w:hint="eastAsia"/>
          <w:color w:val="000000"/>
          <w:kern w:val="0"/>
          <w:sz w:val="24"/>
          <w:szCs w:val="24"/>
        </w:rPr>
        <w:t>注：以上指标不是用于仪器的合格性判别，仅提供参考。</w:t>
      </w:r>
    </w:p>
    <w:p w:rsidR="008E0C21" w:rsidRPr="008E0C21" w:rsidRDefault="00FD0DDF" w:rsidP="00390F0A">
      <w:pPr>
        <w:spacing w:line="312" w:lineRule="auto"/>
        <w:rPr>
          <w:rFonts w:ascii="黑体" w:eastAsia="黑体" w:hAnsi="宋体"/>
          <w:color w:val="000000"/>
          <w:kern w:val="0"/>
          <w:sz w:val="24"/>
          <w:szCs w:val="24"/>
        </w:rPr>
      </w:pPr>
      <w:r>
        <w:rPr>
          <w:rFonts w:ascii="黑体" w:eastAsia="黑体" w:hAnsi="宋体"/>
          <w:color w:val="000000"/>
          <w:kern w:val="0"/>
          <w:sz w:val="24"/>
          <w:szCs w:val="24"/>
        </w:rPr>
        <w:t>6</w:t>
      </w:r>
      <w:r w:rsidR="008E0C21" w:rsidRPr="008E0C21">
        <w:rPr>
          <w:rFonts w:ascii="黑体" w:eastAsia="黑体" w:hAnsi="宋体" w:hint="eastAsia"/>
          <w:color w:val="000000"/>
          <w:kern w:val="0"/>
          <w:sz w:val="24"/>
          <w:szCs w:val="24"/>
        </w:rPr>
        <w:t xml:space="preserve"> 校准条件</w:t>
      </w:r>
    </w:p>
    <w:p w:rsidR="008E0C21" w:rsidRPr="008E0C21" w:rsidRDefault="00FD0DDF" w:rsidP="00390F0A">
      <w:pPr>
        <w:spacing w:line="312" w:lineRule="auto"/>
        <w:rPr>
          <w:rFonts w:ascii="宋体" w:hAnsi="宋体"/>
          <w:color w:val="000000"/>
          <w:kern w:val="0"/>
          <w:sz w:val="24"/>
          <w:szCs w:val="24"/>
        </w:rPr>
      </w:pPr>
      <w:r>
        <w:rPr>
          <w:rFonts w:ascii="宋体" w:hAnsi="宋体"/>
          <w:color w:val="000000"/>
          <w:kern w:val="0"/>
          <w:sz w:val="24"/>
          <w:szCs w:val="24"/>
        </w:rPr>
        <w:t>6</w:t>
      </w:r>
      <w:r w:rsidR="008E0C21" w:rsidRPr="008E0C21">
        <w:rPr>
          <w:rFonts w:ascii="宋体" w:hAnsi="宋体"/>
          <w:color w:val="000000"/>
          <w:kern w:val="0"/>
          <w:sz w:val="24"/>
          <w:szCs w:val="24"/>
        </w:rPr>
        <w:t>.</w:t>
      </w:r>
      <w:r w:rsidR="008E0C21" w:rsidRPr="008E0C21">
        <w:rPr>
          <w:rFonts w:ascii="宋体" w:hAnsi="宋体" w:hint="eastAsia"/>
          <w:color w:val="000000"/>
          <w:kern w:val="0"/>
          <w:sz w:val="24"/>
          <w:szCs w:val="24"/>
        </w:rPr>
        <w:t>1</w:t>
      </w:r>
      <w:r w:rsidR="009C6241">
        <w:rPr>
          <w:rFonts w:ascii="宋体" w:hAnsi="宋体" w:hint="eastAsia"/>
          <w:color w:val="000000"/>
          <w:kern w:val="0"/>
          <w:sz w:val="24"/>
          <w:szCs w:val="24"/>
        </w:rPr>
        <w:t xml:space="preserve"> </w:t>
      </w:r>
      <w:r w:rsidR="008E0C21" w:rsidRPr="008E0C21">
        <w:rPr>
          <w:rFonts w:ascii="宋体" w:hAnsi="宋体" w:hint="eastAsia"/>
          <w:color w:val="000000"/>
          <w:kern w:val="0"/>
          <w:sz w:val="24"/>
          <w:szCs w:val="24"/>
        </w:rPr>
        <w:t>环境条件</w:t>
      </w:r>
    </w:p>
    <w:p w:rsidR="009C6241" w:rsidRDefault="009C6241" w:rsidP="009C6241">
      <w:pPr>
        <w:spacing w:line="312" w:lineRule="auto"/>
        <w:rPr>
          <w:rFonts w:ascii="宋体" w:hAnsi="宋体"/>
          <w:color w:val="000000"/>
          <w:kern w:val="0"/>
          <w:sz w:val="24"/>
          <w:szCs w:val="24"/>
        </w:rPr>
      </w:pPr>
      <w:r>
        <w:rPr>
          <w:rFonts w:ascii="宋体" w:hAnsi="宋体" w:hint="eastAsia"/>
          <w:color w:val="000000"/>
          <w:kern w:val="0"/>
          <w:sz w:val="24"/>
          <w:szCs w:val="24"/>
        </w:rPr>
        <w:t xml:space="preserve">6.1.1 </w:t>
      </w:r>
      <w:r w:rsidR="008E0C21" w:rsidRPr="008E0C21">
        <w:rPr>
          <w:rFonts w:ascii="宋体" w:hAnsi="宋体" w:hint="eastAsia"/>
          <w:color w:val="000000"/>
          <w:kern w:val="0"/>
          <w:sz w:val="24"/>
          <w:szCs w:val="24"/>
        </w:rPr>
        <w:t>环境温度</w:t>
      </w:r>
      <w:r w:rsidR="00C373B6">
        <w:rPr>
          <w:rFonts w:ascii="宋体" w:hAnsi="宋体" w:hint="eastAsia"/>
          <w:color w:val="000000"/>
          <w:kern w:val="0"/>
          <w:sz w:val="24"/>
          <w:szCs w:val="24"/>
        </w:rPr>
        <w:t>：</w:t>
      </w:r>
      <w:r w:rsidR="00F152D4">
        <w:rPr>
          <w:rFonts w:ascii="宋体" w:hAnsi="宋体" w:hint="eastAsia"/>
          <w:color w:val="000000"/>
          <w:kern w:val="0"/>
          <w:sz w:val="24"/>
          <w:szCs w:val="24"/>
        </w:rPr>
        <w:t>18</w:t>
      </w:r>
      <w:r w:rsidR="008E0C21" w:rsidRPr="008E0C21">
        <w:rPr>
          <w:rFonts w:ascii="宋体" w:hAnsi="宋体" w:hint="eastAsia"/>
          <w:color w:val="000000"/>
          <w:kern w:val="0"/>
          <w:sz w:val="24"/>
          <w:szCs w:val="24"/>
        </w:rPr>
        <w:sym w:font="Symbol" w:char="F0B0"/>
      </w:r>
      <w:r w:rsidR="008E0C21" w:rsidRPr="008E0C21">
        <w:rPr>
          <w:rFonts w:ascii="宋体" w:hAnsi="宋体" w:hint="eastAsia"/>
          <w:color w:val="000000"/>
          <w:kern w:val="0"/>
          <w:sz w:val="24"/>
          <w:szCs w:val="24"/>
        </w:rPr>
        <w:t>C</w:t>
      </w:r>
      <w:r w:rsidR="00E43263">
        <w:rPr>
          <w:rFonts w:ascii="宋体" w:hAnsi="宋体" w:hint="eastAsia"/>
          <w:color w:val="000000"/>
          <w:kern w:val="0"/>
          <w:sz w:val="24"/>
          <w:szCs w:val="24"/>
        </w:rPr>
        <w:t>～</w:t>
      </w:r>
      <w:smartTag w:uri="urn:schemas-microsoft-com:office:smarttags" w:element="chmetcnv">
        <w:smartTagPr>
          <w:attr w:name="TCSC" w:val="0"/>
          <w:attr w:name="NumberType" w:val="1"/>
          <w:attr w:name="Negative" w:val="False"/>
          <w:attr w:name="HasSpace" w:val="True"/>
          <w:attr w:name="SourceValue" w:val="5"/>
          <w:attr w:name="UnitName" w:val="C"/>
        </w:smartTagPr>
        <w:r w:rsidR="00E43263">
          <w:rPr>
            <w:rFonts w:ascii="宋体" w:hAnsi="宋体" w:hint="eastAsia"/>
            <w:color w:val="000000"/>
            <w:kern w:val="0"/>
            <w:sz w:val="24"/>
            <w:szCs w:val="24"/>
          </w:rPr>
          <w:t>2</w:t>
        </w:r>
        <w:r w:rsidR="008E0C21" w:rsidRPr="008E0C21">
          <w:rPr>
            <w:rFonts w:ascii="宋体" w:hAnsi="宋体"/>
            <w:color w:val="000000"/>
            <w:kern w:val="0"/>
            <w:sz w:val="24"/>
            <w:szCs w:val="24"/>
          </w:rPr>
          <w:t>5</w:t>
        </w:r>
        <w:r w:rsidR="008E0C21" w:rsidRPr="008E0C21">
          <w:rPr>
            <w:rFonts w:ascii="宋体" w:hAnsi="宋体" w:hint="eastAsia"/>
            <w:color w:val="000000"/>
            <w:kern w:val="0"/>
            <w:sz w:val="24"/>
            <w:szCs w:val="24"/>
          </w:rPr>
          <w:sym w:font="Symbol" w:char="F0B0"/>
        </w:r>
        <w:r w:rsidR="008E0C21" w:rsidRPr="008E0C21">
          <w:rPr>
            <w:rFonts w:ascii="宋体" w:hAnsi="宋体" w:hint="eastAsia"/>
            <w:color w:val="000000"/>
            <w:kern w:val="0"/>
            <w:sz w:val="24"/>
            <w:szCs w:val="24"/>
          </w:rPr>
          <w:t>C</w:t>
        </w:r>
      </w:smartTag>
      <w:r w:rsidR="005925B8">
        <w:rPr>
          <w:rFonts w:ascii="宋体" w:hAnsi="宋体" w:hint="eastAsia"/>
          <w:color w:val="000000"/>
          <w:kern w:val="0"/>
          <w:sz w:val="24"/>
          <w:szCs w:val="24"/>
        </w:rPr>
        <w:t>，环境温度变化</w:t>
      </w:r>
      <w:r w:rsidR="005925B8" w:rsidRPr="005925B8">
        <w:rPr>
          <w:rFonts w:ascii="宋体" w:hAnsi="宋体" w:hint="eastAsia"/>
          <w:color w:val="000000"/>
          <w:kern w:val="0"/>
          <w:sz w:val="24"/>
          <w:szCs w:val="24"/>
        </w:rPr>
        <w:t>控制在±1</w:t>
      </w:r>
      <w:r w:rsidR="00A859F6" w:rsidRPr="008E0C21">
        <w:rPr>
          <w:rFonts w:ascii="宋体" w:hAnsi="宋体" w:hint="eastAsia"/>
          <w:color w:val="000000"/>
          <w:kern w:val="0"/>
          <w:sz w:val="24"/>
          <w:szCs w:val="24"/>
        </w:rPr>
        <w:sym w:font="Symbol" w:char="F0B0"/>
      </w:r>
      <w:r w:rsidR="00A859F6" w:rsidRPr="008E0C21">
        <w:rPr>
          <w:rFonts w:ascii="宋体" w:hAnsi="宋体" w:hint="eastAsia"/>
          <w:color w:val="000000"/>
          <w:kern w:val="0"/>
          <w:sz w:val="24"/>
          <w:szCs w:val="24"/>
        </w:rPr>
        <w:t>C</w:t>
      </w:r>
      <w:r w:rsidR="005925B8" w:rsidRPr="005925B8">
        <w:rPr>
          <w:rFonts w:ascii="宋体" w:hAnsi="宋体" w:hint="eastAsia"/>
          <w:color w:val="000000"/>
          <w:kern w:val="0"/>
          <w:sz w:val="24"/>
          <w:szCs w:val="24"/>
        </w:rPr>
        <w:t>以内</w:t>
      </w:r>
      <w:r w:rsidR="008E0C21" w:rsidRPr="008E0C21">
        <w:rPr>
          <w:rFonts w:ascii="宋体" w:hAnsi="宋体" w:hint="eastAsia"/>
          <w:color w:val="000000"/>
          <w:kern w:val="0"/>
          <w:sz w:val="24"/>
          <w:szCs w:val="24"/>
        </w:rPr>
        <w:t>；</w:t>
      </w:r>
    </w:p>
    <w:p w:rsidR="008E0C21" w:rsidRPr="008E0C21" w:rsidRDefault="009C6241" w:rsidP="009C6241">
      <w:pPr>
        <w:spacing w:line="312" w:lineRule="auto"/>
        <w:rPr>
          <w:rFonts w:ascii="宋体" w:hAnsi="宋体"/>
          <w:color w:val="000000"/>
          <w:kern w:val="0"/>
          <w:sz w:val="24"/>
          <w:szCs w:val="24"/>
        </w:rPr>
      </w:pPr>
      <w:r>
        <w:rPr>
          <w:rFonts w:ascii="宋体" w:hAnsi="宋体" w:hint="eastAsia"/>
          <w:color w:val="000000"/>
          <w:kern w:val="0"/>
          <w:sz w:val="24"/>
          <w:szCs w:val="24"/>
        </w:rPr>
        <w:t xml:space="preserve">6.1.2 </w:t>
      </w:r>
      <w:r w:rsidR="008E0C21" w:rsidRPr="008E0C21">
        <w:rPr>
          <w:rFonts w:ascii="宋体" w:hAnsi="宋体" w:hint="eastAsia"/>
          <w:color w:val="000000"/>
          <w:kern w:val="0"/>
          <w:sz w:val="24"/>
          <w:szCs w:val="24"/>
        </w:rPr>
        <w:t>相对湿度</w:t>
      </w:r>
      <w:r w:rsidR="00C373B6">
        <w:rPr>
          <w:rFonts w:ascii="宋体" w:hAnsi="宋体" w:hint="eastAsia"/>
          <w:color w:val="000000"/>
          <w:kern w:val="0"/>
          <w:sz w:val="24"/>
          <w:szCs w:val="24"/>
        </w:rPr>
        <w:t>：</w:t>
      </w:r>
      <w:r w:rsidR="00F152D4">
        <w:rPr>
          <w:rFonts w:ascii="宋体" w:hAnsi="宋体" w:hint="eastAsia"/>
          <w:color w:val="000000"/>
          <w:kern w:val="0"/>
          <w:sz w:val="24"/>
          <w:szCs w:val="24"/>
        </w:rPr>
        <w:t>≤</w:t>
      </w:r>
      <w:r w:rsidR="00C373B6">
        <w:rPr>
          <w:rFonts w:ascii="宋体" w:hAnsi="宋体" w:hint="eastAsia"/>
          <w:color w:val="000000"/>
          <w:kern w:val="0"/>
          <w:sz w:val="24"/>
          <w:szCs w:val="24"/>
        </w:rPr>
        <w:t>8</w:t>
      </w:r>
      <w:r w:rsidR="008E0C21" w:rsidRPr="008E0C21">
        <w:rPr>
          <w:rFonts w:ascii="宋体" w:hAnsi="宋体" w:hint="eastAsia"/>
          <w:color w:val="000000"/>
          <w:kern w:val="0"/>
          <w:sz w:val="24"/>
          <w:szCs w:val="24"/>
        </w:rPr>
        <w:t>0％。</w:t>
      </w:r>
    </w:p>
    <w:p w:rsidR="009C6241" w:rsidRDefault="009C6241" w:rsidP="009C6241">
      <w:pPr>
        <w:spacing w:line="312" w:lineRule="auto"/>
        <w:rPr>
          <w:rFonts w:ascii="宋体" w:hAnsi="宋体"/>
          <w:color w:val="000000"/>
          <w:kern w:val="0"/>
          <w:sz w:val="24"/>
          <w:szCs w:val="24"/>
        </w:rPr>
      </w:pPr>
      <w:r>
        <w:rPr>
          <w:rFonts w:ascii="宋体" w:hAnsi="宋体" w:hint="eastAsia"/>
          <w:color w:val="000000"/>
          <w:kern w:val="0"/>
          <w:sz w:val="24"/>
          <w:szCs w:val="24"/>
        </w:rPr>
        <w:t>6.1.3 电源电压：（220</w:t>
      </w:r>
      <w:r w:rsidRPr="009C6241">
        <w:rPr>
          <w:rFonts w:ascii="宋体" w:hAnsi="宋体"/>
          <w:color w:val="000000"/>
          <w:kern w:val="0"/>
          <w:sz w:val="24"/>
          <w:szCs w:val="24"/>
        </w:rPr>
        <w:t>±</w:t>
      </w:r>
      <w:r w:rsidRPr="009C6241">
        <w:rPr>
          <w:rFonts w:ascii="宋体" w:hAnsi="宋体" w:hint="eastAsia"/>
          <w:color w:val="000000"/>
          <w:kern w:val="0"/>
          <w:sz w:val="24"/>
          <w:szCs w:val="24"/>
        </w:rPr>
        <w:t>22</w:t>
      </w:r>
      <w:r>
        <w:rPr>
          <w:rFonts w:ascii="宋体" w:hAnsi="宋体" w:hint="eastAsia"/>
          <w:color w:val="000000"/>
          <w:kern w:val="0"/>
          <w:sz w:val="24"/>
          <w:szCs w:val="24"/>
        </w:rPr>
        <w:t>）</w:t>
      </w:r>
      <w:r w:rsidRPr="009C6241">
        <w:rPr>
          <w:rFonts w:ascii="宋体" w:hAnsi="宋体" w:hint="eastAsia"/>
          <w:color w:val="000000"/>
          <w:kern w:val="0"/>
          <w:sz w:val="24"/>
          <w:szCs w:val="24"/>
        </w:rPr>
        <w:t>V</w:t>
      </w:r>
      <w:r>
        <w:rPr>
          <w:rFonts w:ascii="宋体" w:hAnsi="宋体" w:hint="eastAsia"/>
          <w:color w:val="000000"/>
          <w:kern w:val="0"/>
          <w:sz w:val="24"/>
          <w:szCs w:val="24"/>
        </w:rPr>
        <w:t>，频率（50</w:t>
      </w:r>
      <w:r w:rsidRPr="009C6241">
        <w:rPr>
          <w:rFonts w:ascii="宋体" w:hAnsi="宋体"/>
          <w:color w:val="000000"/>
          <w:kern w:val="0"/>
          <w:sz w:val="24"/>
          <w:szCs w:val="24"/>
        </w:rPr>
        <w:t>±</w:t>
      </w:r>
      <w:r>
        <w:rPr>
          <w:rFonts w:ascii="宋体" w:hAnsi="宋体" w:hint="eastAsia"/>
          <w:color w:val="000000"/>
          <w:kern w:val="0"/>
          <w:sz w:val="24"/>
          <w:szCs w:val="24"/>
        </w:rPr>
        <w:t>0.5）Hz。</w:t>
      </w:r>
    </w:p>
    <w:p w:rsidR="008E0C21" w:rsidRPr="008E0C21" w:rsidRDefault="009C6241" w:rsidP="009C6241">
      <w:pPr>
        <w:spacing w:line="312" w:lineRule="auto"/>
        <w:rPr>
          <w:rFonts w:ascii="宋体" w:hAnsi="宋体"/>
          <w:color w:val="000000"/>
          <w:kern w:val="0"/>
          <w:sz w:val="24"/>
          <w:szCs w:val="24"/>
        </w:rPr>
      </w:pPr>
      <w:r>
        <w:rPr>
          <w:rFonts w:ascii="宋体" w:hAnsi="宋体" w:hint="eastAsia"/>
          <w:color w:val="000000"/>
          <w:kern w:val="0"/>
          <w:sz w:val="24"/>
          <w:szCs w:val="24"/>
        </w:rPr>
        <w:t>6.1.4</w:t>
      </w:r>
      <w:r w:rsidR="00477E19">
        <w:rPr>
          <w:rFonts w:ascii="宋体" w:hAnsi="宋体" w:hint="eastAsia"/>
          <w:color w:val="000000"/>
          <w:kern w:val="0"/>
          <w:sz w:val="24"/>
          <w:szCs w:val="24"/>
        </w:rPr>
        <w:t xml:space="preserve"> 仪器应安放在稳固的实验平台上，并调节至水平状态，仪器应</w:t>
      </w:r>
      <w:r w:rsidR="008E0C21" w:rsidRPr="008E0C21">
        <w:rPr>
          <w:rFonts w:ascii="宋体" w:hAnsi="宋体" w:hint="eastAsia"/>
          <w:color w:val="000000"/>
          <w:kern w:val="0"/>
          <w:sz w:val="24"/>
          <w:szCs w:val="24"/>
        </w:rPr>
        <w:t>防止</w:t>
      </w:r>
      <w:r w:rsidR="00E43263" w:rsidRPr="00E43263">
        <w:rPr>
          <w:rFonts w:ascii="宋体" w:hAnsi="宋体" w:hint="eastAsia"/>
          <w:color w:val="000000"/>
          <w:kern w:val="0"/>
          <w:sz w:val="24"/>
          <w:szCs w:val="24"/>
        </w:rPr>
        <w:t>冲击、振动、外部电磁场或影响测量仪器读数的外部辐射源的影响。</w:t>
      </w:r>
    </w:p>
    <w:p w:rsidR="008E0C21" w:rsidRPr="008E0C21" w:rsidRDefault="00FD0DDF" w:rsidP="00390F0A">
      <w:pPr>
        <w:spacing w:line="312" w:lineRule="auto"/>
        <w:rPr>
          <w:rFonts w:ascii="宋体" w:hAnsi="宋体"/>
          <w:color w:val="000000"/>
          <w:kern w:val="0"/>
          <w:sz w:val="24"/>
          <w:szCs w:val="24"/>
        </w:rPr>
      </w:pPr>
      <w:r>
        <w:rPr>
          <w:rFonts w:ascii="宋体" w:hAnsi="宋体"/>
          <w:color w:val="000000"/>
          <w:kern w:val="0"/>
          <w:sz w:val="24"/>
          <w:szCs w:val="24"/>
        </w:rPr>
        <w:t>6</w:t>
      </w:r>
      <w:r w:rsidR="008E0C21" w:rsidRPr="008E0C21">
        <w:rPr>
          <w:rFonts w:ascii="宋体" w:hAnsi="宋体"/>
          <w:color w:val="000000"/>
          <w:kern w:val="0"/>
          <w:sz w:val="24"/>
          <w:szCs w:val="24"/>
        </w:rPr>
        <w:t>.</w:t>
      </w:r>
      <w:r w:rsidR="008E0C21" w:rsidRPr="008E0C21">
        <w:rPr>
          <w:rFonts w:ascii="宋体" w:hAnsi="宋体" w:hint="eastAsia"/>
          <w:color w:val="000000"/>
          <w:kern w:val="0"/>
          <w:sz w:val="24"/>
          <w:szCs w:val="24"/>
        </w:rPr>
        <w:t>2 测量标准及其他设备</w:t>
      </w:r>
    </w:p>
    <w:p w:rsidR="0075240E" w:rsidRDefault="0075240E" w:rsidP="00EE5731">
      <w:pPr>
        <w:spacing w:line="312" w:lineRule="auto"/>
        <w:rPr>
          <w:rFonts w:ascii="宋体" w:hAnsi="宋体"/>
          <w:color w:val="000000"/>
          <w:kern w:val="0"/>
          <w:sz w:val="24"/>
          <w:szCs w:val="24"/>
        </w:rPr>
      </w:pPr>
      <w:r>
        <w:rPr>
          <w:rFonts w:ascii="宋体" w:hAnsi="宋体" w:hint="eastAsia"/>
          <w:color w:val="000000"/>
          <w:kern w:val="0"/>
          <w:sz w:val="24"/>
          <w:szCs w:val="24"/>
        </w:rPr>
        <w:t xml:space="preserve">6.2.1 </w:t>
      </w:r>
      <w:r w:rsidR="00C75DEF">
        <w:rPr>
          <w:rFonts w:ascii="宋体" w:hAnsi="宋体" w:hint="eastAsia"/>
          <w:color w:val="000000"/>
          <w:kern w:val="0"/>
          <w:sz w:val="24"/>
          <w:szCs w:val="24"/>
        </w:rPr>
        <w:t>黑体</w:t>
      </w:r>
      <w:r w:rsidR="00F152D4">
        <w:rPr>
          <w:rFonts w:ascii="宋体" w:hAnsi="宋体" w:hint="eastAsia"/>
          <w:color w:val="000000"/>
          <w:kern w:val="0"/>
          <w:sz w:val="24"/>
          <w:szCs w:val="24"/>
        </w:rPr>
        <w:t>辐射源</w:t>
      </w:r>
    </w:p>
    <w:p w:rsidR="00987A45" w:rsidRPr="007852AA" w:rsidRDefault="00987A45" w:rsidP="00987A45">
      <w:pPr>
        <w:spacing w:line="312" w:lineRule="auto"/>
        <w:ind w:firstLine="420"/>
        <w:rPr>
          <w:rFonts w:ascii="宋体" w:hAnsi="宋体"/>
          <w:color w:val="000000"/>
          <w:kern w:val="0"/>
          <w:sz w:val="24"/>
          <w:szCs w:val="24"/>
        </w:rPr>
      </w:pPr>
      <w:r w:rsidRPr="007852AA">
        <w:rPr>
          <w:rFonts w:ascii="宋体" w:hAnsi="宋体" w:hint="eastAsia"/>
          <w:color w:val="000000"/>
          <w:kern w:val="0"/>
          <w:sz w:val="24"/>
          <w:szCs w:val="24"/>
        </w:rPr>
        <w:t>a） 黑体</w:t>
      </w:r>
      <w:r w:rsidR="00F152D4">
        <w:rPr>
          <w:rFonts w:ascii="宋体" w:hAnsi="宋体" w:hint="eastAsia"/>
          <w:color w:val="000000"/>
          <w:kern w:val="0"/>
          <w:sz w:val="24"/>
          <w:szCs w:val="24"/>
        </w:rPr>
        <w:t>辐射源</w:t>
      </w:r>
      <w:r w:rsidRPr="007852AA">
        <w:rPr>
          <w:rFonts w:ascii="宋体" w:hAnsi="宋体" w:hint="eastAsia"/>
          <w:color w:val="000000"/>
          <w:kern w:val="0"/>
          <w:sz w:val="24"/>
          <w:szCs w:val="24"/>
        </w:rPr>
        <w:t>通常用于在进行参数测试时提供均匀的温度背景。</w:t>
      </w:r>
    </w:p>
    <w:p w:rsidR="00987A45" w:rsidRPr="007852AA" w:rsidRDefault="00987A45" w:rsidP="00987A45">
      <w:pPr>
        <w:spacing w:line="312" w:lineRule="auto"/>
        <w:rPr>
          <w:rFonts w:ascii="宋体" w:hAnsi="宋体"/>
          <w:color w:val="000000"/>
          <w:kern w:val="0"/>
          <w:sz w:val="24"/>
          <w:szCs w:val="24"/>
        </w:rPr>
      </w:pPr>
      <w:r w:rsidRPr="007852AA">
        <w:rPr>
          <w:rFonts w:ascii="宋体" w:hAnsi="宋体" w:hint="eastAsia"/>
          <w:color w:val="000000"/>
          <w:kern w:val="0"/>
          <w:sz w:val="24"/>
          <w:szCs w:val="24"/>
        </w:rPr>
        <w:tab/>
        <w:t>b） 黑体</w:t>
      </w:r>
      <w:r w:rsidR="00F152D4">
        <w:rPr>
          <w:rFonts w:ascii="宋体" w:hAnsi="宋体" w:hint="eastAsia"/>
          <w:color w:val="000000"/>
          <w:kern w:val="0"/>
          <w:sz w:val="24"/>
          <w:szCs w:val="24"/>
        </w:rPr>
        <w:t>辐射源</w:t>
      </w:r>
      <w:r w:rsidRPr="007852AA">
        <w:rPr>
          <w:rFonts w:ascii="宋体" w:hAnsi="宋体" w:hint="eastAsia"/>
          <w:color w:val="000000"/>
          <w:kern w:val="0"/>
          <w:sz w:val="24"/>
          <w:szCs w:val="24"/>
        </w:rPr>
        <w:t>应为带小孔的矩形或圆形平面空腔，以确保高发射率。</w:t>
      </w:r>
    </w:p>
    <w:p w:rsidR="00987A45" w:rsidRPr="007852AA" w:rsidRDefault="00987A45" w:rsidP="00987A45">
      <w:pPr>
        <w:spacing w:line="312" w:lineRule="auto"/>
        <w:rPr>
          <w:rFonts w:ascii="宋体" w:hAnsi="宋体"/>
          <w:color w:val="000000"/>
          <w:kern w:val="0"/>
          <w:sz w:val="24"/>
          <w:szCs w:val="24"/>
        </w:rPr>
      </w:pPr>
      <w:r w:rsidRPr="007852AA">
        <w:rPr>
          <w:rFonts w:ascii="宋体" w:hAnsi="宋体" w:hint="eastAsia"/>
          <w:color w:val="000000"/>
          <w:kern w:val="0"/>
          <w:sz w:val="24"/>
          <w:szCs w:val="24"/>
        </w:rPr>
        <w:tab/>
        <w:t>c） 温度范围应涵盖红外成像系统的温度测量范围。</w:t>
      </w:r>
    </w:p>
    <w:p w:rsidR="00987A45" w:rsidRPr="007852AA" w:rsidRDefault="00987A45" w:rsidP="00987A45">
      <w:pPr>
        <w:spacing w:line="312" w:lineRule="auto"/>
        <w:rPr>
          <w:rFonts w:ascii="宋体" w:hAnsi="宋体"/>
          <w:color w:val="000000"/>
          <w:kern w:val="0"/>
          <w:sz w:val="24"/>
          <w:szCs w:val="24"/>
        </w:rPr>
      </w:pPr>
      <w:r w:rsidRPr="007852AA">
        <w:rPr>
          <w:rFonts w:ascii="宋体" w:hAnsi="宋体" w:hint="eastAsia"/>
          <w:color w:val="000000"/>
          <w:kern w:val="0"/>
          <w:sz w:val="24"/>
          <w:szCs w:val="24"/>
        </w:rPr>
        <w:lastRenderedPageBreak/>
        <w:tab/>
        <w:t>d） 温度稳定性：≤±0.</w:t>
      </w:r>
      <w:r w:rsidR="00F152D4">
        <w:rPr>
          <w:rFonts w:ascii="宋体" w:hAnsi="宋体" w:hint="eastAsia"/>
          <w:color w:val="000000"/>
          <w:kern w:val="0"/>
          <w:sz w:val="24"/>
          <w:szCs w:val="24"/>
        </w:rPr>
        <w:t>05</w:t>
      </w:r>
      <w:r w:rsidRPr="007852AA">
        <w:rPr>
          <w:rFonts w:ascii="宋体" w:hAnsi="宋体" w:hint="eastAsia"/>
          <w:color w:val="000000"/>
          <w:kern w:val="0"/>
          <w:sz w:val="24"/>
          <w:szCs w:val="24"/>
        </w:rPr>
        <w:t>℃。</w:t>
      </w:r>
    </w:p>
    <w:p w:rsidR="00987A45" w:rsidRPr="007852AA" w:rsidRDefault="00987A45" w:rsidP="00987A45">
      <w:pPr>
        <w:spacing w:line="312" w:lineRule="auto"/>
        <w:rPr>
          <w:rFonts w:ascii="宋体" w:hAnsi="宋体"/>
          <w:color w:val="000000"/>
          <w:kern w:val="0"/>
          <w:sz w:val="24"/>
          <w:szCs w:val="24"/>
        </w:rPr>
      </w:pPr>
      <w:r w:rsidRPr="007852AA">
        <w:rPr>
          <w:rFonts w:ascii="宋体" w:hAnsi="宋体" w:hint="eastAsia"/>
          <w:color w:val="000000"/>
          <w:kern w:val="0"/>
          <w:sz w:val="24"/>
          <w:szCs w:val="24"/>
        </w:rPr>
        <w:tab/>
        <w:t>e） 温度均匀性：</w:t>
      </w:r>
      <w:r w:rsidR="00F152D4" w:rsidRPr="007852AA">
        <w:rPr>
          <w:rFonts w:ascii="宋体" w:hAnsi="宋体" w:hint="eastAsia"/>
          <w:color w:val="000000"/>
          <w:kern w:val="0"/>
          <w:sz w:val="24"/>
          <w:szCs w:val="24"/>
        </w:rPr>
        <w:t>≤±0.</w:t>
      </w:r>
      <w:r w:rsidR="00F152D4">
        <w:rPr>
          <w:rFonts w:ascii="宋体" w:hAnsi="宋体" w:hint="eastAsia"/>
          <w:color w:val="000000"/>
          <w:kern w:val="0"/>
          <w:sz w:val="24"/>
          <w:szCs w:val="24"/>
        </w:rPr>
        <w:t>05</w:t>
      </w:r>
      <w:r w:rsidR="00F152D4" w:rsidRPr="007852AA">
        <w:rPr>
          <w:rFonts w:ascii="宋体" w:hAnsi="宋体" w:hint="eastAsia"/>
          <w:color w:val="000000"/>
          <w:kern w:val="0"/>
          <w:sz w:val="24"/>
          <w:szCs w:val="24"/>
        </w:rPr>
        <w:t>℃</w:t>
      </w:r>
      <w:r w:rsidRPr="007852AA">
        <w:rPr>
          <w:rFonts w:ascii="宋体" w:hAnsi="宋体" w:hint="eastAsia"/>
          <w:color w:val="000000"/>
          <w:kern w:val="0"/>
          <w:sz w:val="24"/>
          <w:szCs w:val="24"/>
        </w:rPr>
        <w:t>。</w:t>
      </w:r>
    </w:p>
    <w:p w:rsidR="008E0C21" w:rsidRDefault="00987A45" w:rsidP="00987A45">
      <w:pPr>
        <w:spacing w:line="312" w:lineRule="auto"/>
        <w:ind w:firstLine="420"/>
        <w:rPr>
          <w:rFonts w:ascii="宋体" w:hAnsi="宋体"/>
          <w:color w:val="000000"/>
          <w:kern w:val="0"/>
          <w:sz w:val="24"/>
          <w:szCs w:val="24"/>
        </w:rPr>
      </w:pPr>
      <w:r w:rsidRPr="007852AA">
        <w:rPr>
          <w:rFonts w:ascii="宋体" w:hAnsi="宋体" w:hint="eastAsia"/>
          <w:color w:val="000000"/>
          <w:kern w:val="0"/>
          <w:sz w:val="24"/>
          <w:szCs w:val="24"/>
        </w:rPr>
        <w:t>f） 发射率：≥0.95。</w:t>
      </w:r>
    </w:p>
    <w:p w:rsidR="0075240E" w:rsidRDefault="0075240E" w:rsidP="00EE5731">
      <w:pPr>
        <w:spacing w:line="312" w:lineRule="auto"/>
        <w:rPr>
          <w:rFonts w:ascii="宋体" w:hAnsi="宋体"/>
          <w:color w:val="000000"/>
          <w:kern w:val="0"/>
          <w:sz w:val="24"/>
          <w:szCs w:val="24"/>
        </w:rPr>
      </w:pPr>
      <w:r>
        <w:rPr>
          <w:rFonts w:ascii="宋体" w:hAnsi="宋体" w:hint="eastAsia"/>
          <w:color w:val="000000"/>
          <w:kern w:val="0"/>
          <w:sz w:val="24"/>
          <w:szCs w:val="24"/>
        </w:rPr>
        <w:t xml:space="preserve">6.2.2 </w:t>
      </w:r>
      <w:r w:rsidR="005E21D4">
        <w:rPr>
          <w:rFonts w:ascii="宋体" w:hAnsi="宋体" w:hint="eastAsia"/>
          <w:color w:val="000000"/>
          <w:kern w:val="0"/>
          <w:sz w:val="24"/>
          <w:szCs w:val="24"/>
        </w:rPr>
        <w:t>靶</w:t>
      </w:r>
      <w:r w:rsidR="00157FD4">
        <w:rPr>
          <w:rFonts w:ascii="宋体" w:hAnsi="宋体" w:hint="eastAsia"/>
          <w:color w:val="000000"/>
          <w:kern w:val="0"/>
          <w:sz w:val="24"/>
          <w:szCs w:val="24"/>
        </w:rPr>
        <w:t>标</w:t>
      </w:r>
    </w:p>
    <w:p w:rsidR="009D19A9" w:rsidRDefault="00D11F18" w:rsidP="00390F0A">
      <w:pPr>
        <w:spacing w:line="312" w:lineRule="auto"/>
        <w:ind w:firstLineChars="200" w:firstLine="480"/>
        <w:rPr>
          <w:rFonts w:ascii="宋体" w:hAnsi="宋体"/>
          <w:color w:val="000000"/>
          <w:kern w:val="0"/>
          <w:sz w:val="24"/>
          <w:szCs w:val="24"/>
        </w:rPr>
      </w:pPr>
      <w:r>
        <w:rPr>
          <w:rFonts w:ascii="宋体" w:hAnsi="宋体" w:hint="eastAsia"/>
          <w:color w:val="000000"/>
          <w:kern w:val="0"/>
          <w:sz w:val="24"/>
          <w:szCs w:val="24"/>
        </w:rPr>
        <w:t>靶</w:t>
      </w:r>
      <w:r w:rsidR="00505A3E">
        <w:rPr>
          <w:rFonts w:ascii="宋体" w:hAnsi="宋体" w:hint="eastAsia"/>
          <w:color w:val="000000"/>
          <w:kern w:val="0"/>
          <w:sz w:val="24"/>
          <w:szCs w:val="24"/>
        </w:rPr>
        <w:t>标</w:t>
      </w:r>
      <w:r w:rsidR="00562353" w:rsidRPr="00D11F18">
        <w:rPr>
          <w:rFonts w:ascii="宋体" w:hAnsi="宋体" w:hint="eastAsia"/>
          <w:color w:val="000000"/>
          <w:kern w:val="0"/>
          <w:sz w:val="24"/>
          <w:szCs w:val="24"/>
        </w:rPr>
        <w:t>形成目标背景</w:t>
      </w:r>
      <w:r>
        <w:rPr>
          <w:rFonts w:ascii="宋体" w:hAnsi="宋体" w:hint="eastAsia"/>
          <w:color w:val="000000"/>
          <w:kern w:val="0"/>
          <w:sz w:val="24"/>
          <w:szCs w:val="24"/>
        </w:rPr>
        <w:t>，</w:t>
      </w:r>
      <w:r w:rsidR="00562353" w:rsidRPr="00562353">
        <w:rPr>
          <w:rFonts w:ascii="宋体" w:hAnsi="宋体" w:hint="eastAsia"/>
          <w:color w:val="000000"/>
          <w:kern w:val="0"/>
          <w:sz w:val="24"/>
          <w:szCs w:val="24"/>
        </w:rPr>
        <w:t>黑体</w:t>
      </w:r>
      <w:r w:rsidR="00505A3E">
        <w:rPr>
          <w:rFonts w:ascii="宋体" w:hAnsi="宋体" w:hint="eastAsia"/>
          <w:color w:val="000000"/>
          <w:kern w:val="0"/>
          <w:sz w:val="24"/>
          <w:szCs w:val="24"/>
        </w:rPr>
        <w:t>辐射源</w:t>
      </w:r>
      <w:r w:rsidR="00562353" w:rsidRPr="00562353">
        <w:rPr>
          <w:rFonts w:ascii="宋体" w:hAnsi="宋体" w:hint="eastAsia"/>
          <w:color w:val="000000"/>
          <w:kern w:val="0"/>
          <w:sz w:val="24"/>
          <w:szCs w:val="24"/>
        </w:rPr>
        <w:t>穿过</w:t>
      </w:r>
      <w:r>
        <w:rPr>
          <w:rFonts w:ascii="宋体" w:hAnsi="宋体" w:hint="eastAsia"/>
          <w:color w:val="000000"/>
          <w:kern w:val="0"/>
          <w:sz w:val="24"/>
          <w:szCs w:val="24"/>
        </w:rPr>
        <w:t>靶标</w:t>
      </w:r>
      <w:r w:rsidR="00562353" w:rsidRPr="00562353">
        <w:rPr>
          <w:rFonts w:ascii="宋体" w:hAnsi="宋体" w:hint="eastAsia"/>
          <w:color w:val="000000"/>
          <w:kern w:val="0"/>
          <w:sz w:val="24"/>
          <w:szCs w:val="24"/>
        </w:rPr>
        <w:t>时，孔径就变成了目标。靶</w:t>
      </w:r>
      <w:r>
        <w:rPr>
          <w:rFonts w:ascii="宋体" w:hAnsi="宋体" w:hint="eastAsia"/>
          <w:color w:val="000000"/>
          <w:kern w:val="0"/>
          <w:sz w:val="24"/>
          <w:szCs w:val="24"/>
        </w:rPr>
        <w:t>标</w:t>
      </w:r>
      <w:r w:rsidR="00562353" w:rsidRPr="00562353">
        <w:rPr>
          <w:rFonts w:ascii="宋体" w:hAnsi="宋体" w:hint="eastAsia"/>
          <w:color w:val="000000"/>
          <w:kern w:val="0"/>
          <w:sz w:val="24"/>
          <w:szCs w:val="24"/>
        </w:rPr>
        <w:t>的背面是高反射的金属表面有助于最大限度地减少黑体</w:t>
      </w:r>
      <w:r w:rsidR="00505A3E">
        <w:rPr>
          <w:rFonts w:ascii="宋体" w:hAnsi="宋体" w:hint="eastAsia"/>
          <w:color w:val="000000"/>
          <w:kern w:val="0"/>
          <w:sz w:val="24"/>
          <w:szCs w:val="24"/>
        </w:rPr>
        <w:t>辐射源</w:t>
      </w:r>
      <w:r w:rsidR="00562353" w:rsidRPr="00562353">
        <w:rPr>
          <w:rFonts w:ascii="宋体" w:hAnsi="宋体" w:hint="eastAsia"/>
          <w:color w:val="000000"/>
          <w:kern w:val="0"/>
          <w:sz w:val="24"/>
          <w:szCs w:val="24"/>
        </w:rPr>
        <w:t>对目标背景温度的影响</w:t>
      </w:r>
      <w:r>
        <w:rPr>
          <w:rFonts w:ascii="宋体" w:hAnsi="宋体" w:hint="eastAsia"/>
          <w:color w:val="000000"/>
          <w:kern w:val="0"/>
          <w:sz w:val="24"/>
          <w:szCs w:val="24"/>
        </w:rPr>
        <w:t>，靶标</w:t>
      </w:r>
      <w:r w:rsidR="00562353" w:rsidRPr="00562353">
        <w:rPr>
          <w:rFonts w:ascii="宋体" w:hAnsi="宋体" w:hint="eastAsia"/>
          <w:color w:val="000000"/>
          <w:kern w:val="0"/>
          <w:sz w:val="24"/>
          <w:szCs w:val="24"/>
        </w:rPr>
        <w:t>的前表面是用高发射率涂料或涂层涂覆观察</w:t>
      </w:r>
      <w:r>
        <w:rPr>
          <w:rFonts w:ascii="宋体" w:hAnsi="宋体" w:hint="eastAsia"/>
          <w:color w:val="000000"/>
          <w:kern w:val="0"/>
          <w:sz w:val="24"/>
          <w:szCs w:val="24"/>
        </w:rPr>
        <w:t>的</w:t>
      </w:r>
      <w:r w:rsidR="00562353" w:rsidRPr="00562353">
        <w:rPr>
          <w:rFonts w:ascii="宋体" w:hAnsi="宋体" w:hint="eastAsia"/>
          <w:color w:val="000000"/>
          <w:kern w:val="0"/>
          <w:sz w:val="24"/>
          <w:szCs w:val="24"/>
        </w:rPr>
        <w:t>表面</w:t>
      </w:r>
      <w:r w:rsidR="009D19A9">
        <w:rPr>
          <w:rFonts w:ascii="宋体" w:hAnsi="宋体" w:hint="eastAsia"/>
          <w:color w:val="000000"/>
          <w:kern w:val="0"/>
          <w:sz w:val="24"/>
          <w:szCs w:val="24"/>
        </w:rPr>
        <w:t>，与黑体辐射源的</w:t>
      </w:r>
      <w:r w:rsidR="009D19A9" w:rsidRPr="00A137DB">
        <w:rPr>
          <w:rFonts w:ascii="宋体" w:hAnsi="宋体" w:hint="eastAsia"/>
          <w:color w:val="000000"/>
          <w:kern w:val="0"/>
          <w:sz w:val="24"/>
          <w:szCs w:val="24"/>
        </w:rPr>
        <w:t>发射率</w:t>
      </w:r>
      <w:r w:rsidR="009D19A9">
        <w:rPr>
          <w:rFonts w:ascii="宋体" w:hAnsi="宋体" w:hint="eastAsia"/>
          <w:color w:val="000000"/>
          <w:kern w:val="0"/>
          <w:sz w:val="24"/>
          <w:szCs w:val="24"/>
        </w:rPr>
        <w:t>保持一致</w:t>
      </w:r>
      <w:r w:rsidR="009D19A9" w:rsidRPr="00A137DB">
        <w:rPr>
          <w:rFonts w:ascii="宋体" w:hAnsi="宋体" w:hint="eastAsia"/>
          <w:color w:val="000000"/>
          <w:kern w:val="0"/>
          <w:sz w:val="24"/>
          <w:szCs w:val="24"/>
        </w:rPr>
        <w:t>。</w:t>
      </w:r>
    </w:p>
    <w:p w:rsidR="005E21D4" w:rsidRDefault="00505A3E" w:rsidP="00390F0A">
      <w:pPr>
        <w:spacing w:line="312" w:lineRule="auto"/>
        <w:ind w:firstLineChars="200" w:firstLine="480"/>
        <w:rPr>
          <w:rFonts w:ascii="宋体" w:hAnsi="宋体"/>
          <w:color w:val="000000"/>
          <w:kern w:val="0"/>
          <w:sz w:val="24"/>
          <w:szCs w:val="24"/>
        </w:rPr>
      </w:pPr>
      <w:r>
        <w:rPr>
          <w:rFonts w:ascii="宋体" w:hAnsi="宋体" w:hint="eastAsia"/>
          <w:color w:val="000000"/>
          <w:kern w:val="0"/>
          <w:sz w:val="24"/>
          <w:szCs w:val="24"/>
        </w:rPr>
        <w:t>注：噪声等效温差靶常见包括刀口靶、圆形靶、方靶等。</w:t>
      </w:r>
    </w:p>
    <w:p w:rsidR="00EE5731" w:rsidRPr="00B9302A" w:rsidRDefault="00EE5731" w:rsidP="00EE5731">
      <w:pPr>
        <w:spacing w:line="312" w:lineRule="auto"/>
        <w:rPr>
          <w:rFonts w:ascii="宋体" w:hAnsi="宋体"/>
          <w:color w:val="000000"/>
          <w:kern w:val="0"/>
          <w:sz w:val="24"/>
          <w:szCs w:val="24"/>
        </w:rPr>
      </w:pPr>
      <w:r w:rsidRPr="00B56F6C">
        <w:rPr>
          <w:rFonts w:ascii="宋体" w:hAnsi="宋体" w:hint="eastAsia"/>
          <w:color w:val="000000"/>
          <w:kern w:val="0"/>
          <w:sz w:val="24"/>
          <w:szCs w:val="24"/>
        </w:rPr>
        <w:t>6.2.</w:t>
      </w:r>
      <w:r w:rsidR="00505A3E">
        <w:rPr>
          <w:rFonts w:ascii="宋体" w:hAnsi="宋体" w:hint="eastAsia"/>
          <w:color w:val="000000"/>
          <w:kern w:val="0"/>
          <w:sz w:val="24"/>
          <w:szCs w:val="24"/>
        </w:rPr>
        <w:t>3</w:t>
      </w:r>
      <w:r>
        <w:rPr>
          <w:rFonts w:ascii="宋体" w:hAnsi="宋体" w:hint="eastAsia"/>
          <w:color w:val="000000"/>
          <w:kern w:val="0"/>
          <w:sz w:val="24"/>
          <w:szCs w:val="24"/>
        </w:rPr>
        <w:t xml:space="preserve"> 平行光管</w:t>
      </w:r>
    </w:p>
    <w:p w:rsidR="00EE5731" w:rsidRPr="00B9302A" w:rsidRDefault="00EE5731" w:rsidP="00EE5731">
      <w:pPr>
        <w:spacing w:line="312" w:lineRule="auto"/>
        <w:rPr>
          <w:rFonts w:ascii="宋体" w:hAnsi="宋体"/>
          <w:color w:val="000000"/>
          <w:kern w:val="0"/>
          <w:sz w:val="24"/>
          <w:szCs w:val="24"/>
        </w:rPr>
      </w:pPr>
      <w:r w:rsidRPr="00B9302A">
        <w:rPr>
          <w:rFonts w:ascii="宋体" w:hAnsi="宋体" w:hint="eastAsia"/>
          <w:color w:val="000000"/>
          <w:kern w:val="0"/>
          <w:sz w:val="24"/>
          <w:szCs w:val="24"/>
        </w:rPr>
        <w:tab/>
        <w:t>a）</w:t>
      </w:r>
      <w:r>
        <w:rPr>
          <w:rFonts w:ascii="宋体" w:hAnsi="宋体" w:hint="eastAsia"/>
          <w:color w:val="000000"/>
          <w:kern w:val="0"/>
          <w:sz w:val="24"/>
          <w:szCs w:val="24"/>
        </w:rPr>
        <w:t xml:space="preserve"> </w:t>
      </w:r>
      <w:r w:rsidRPr="00B9302A">
        <w:rPr>
          <w:rFonts w:ascii="宋体" w:hAnsi="宋体" w:hint="eastAsia"/>
          <w:color w:val="000000"/>
          <w:kern w:val="0"/>
          <w:sz w:val="24"/>
          <w:szCs w:val="24"/>
        </w:rPr>
        <w:t>用于将目标的红外光束转换为平行光</w:t>
      </w:r>
      <w:r>
        <w:rPr>
          <w:rFonts w:ascii="宋体" w:hAnsi="宋体" w:hint="eastAsia"/>
          <w:color w:val="000000"/>
          <w:kern w:val="0"/>
          <w:sz w:val="24"/>
          <w:szCs w:val="24"/>
        </w:rPr>
        <w:t>束，</w:t>
      </w:r>
      <w:r w:rsidRPr="00B9302A">
        <w:rPr>
          <w:rFonts w:ascii="宋体" w:hAnsi="宋体" w:hint="eastAsia"/>
          <w:color w:val="000000"/>
          <w:kern w:val="0"/>
          <w:sz w:val="24"/>
          <w:szCs w:val="24"/>
        </w:rPr>
        <w:t>它的使用是可选的。</w:t>
      </w:r>
    </w:p>
    <w:p w:rsidR="00EE5731" w:rsidRPr="00B9302A" w:rsidRDefault="00EE5731" w:rsidP="00EE5731">
      <w:pPr>
        <w:spacing w:line="312" w:lineRule="auto"/>
        <w:rPr>
          <w:rFonts w:ascii="宋体" w:hAnsi="宋体"/>
          <w:color w:val="000000"/>
          <w:kern w:val="0"/>
          <w:sz w:val="24"/>
          <w:szCs w:val="24"/>
        </w:rPr>
      </w:pPr>
      <w:r w:rsidRPr="00B9302A">
        <w:rPr>
          <w:rFonts w:ascii="宋体" w:hAnsi="宋体" w:hint="eastAsia"/>
          <w:color w:val="000000"/>
          <w:kern w:val="0"/>
          <w:sz w:val="24"/>
          <w:szCs w:val="24"/>
        </w:rPr>
        <w:tab/>
        <w:t>b） 焦距应至少为被测红外</w:t>
      </w:r>
      <w:r>
        <w:rPr>
          <w:rFonts w:ascii="宋体" w:hAnsi="宋体" w:hint="eastAsia"/>
          <w:color w:val="000000"/>
          <w:kern w:val="0"/>
          <w:sz w:val="24"/>
          <w:szCs w:val="24"/>
        </w:rPr>
        <w:t>成像系统</w:t>
      </w:r>
      <w:r w:rsidRPr="00B9302A">
        <w:rPr>
          <w:rFonts w:ascii="宋体" w:hAnsi="宋体" w:hint="eastAsia"/>
          <w:color w:val="000000"/>
          <w:kern w:val="0"/>
          <w:sz w:val="24"/>
          <w:szCs w:val="24"/>
        </w:rPr>
        <w:t>焦距的3倍。</w:t>
      </w:r>
    </w:p>
    <w:p w:rsidR="00EE5731" w:rsidRPr="00B9302A" w:rsidRDefault="00EE5731" w:rsidP="00EE5731">
      <w:pPr>
        <w:spacing w:line="312" w:lineRule="auto"/>
        <w:rPr>
          <w:rFonts w:ascii="宋体" w:hAnsi="宋体"/>
          <w:color w:val="000000"/>
          <w:kern w:val="0"/>
          <w:sz w:val="24"/>
          <w:szCs w:val="24"/>
        </w:rPr>
      </w:pPr>
      <w:r w:rsidRPr="00B9302A">
        <w:rPr>
          <w:rFonts w:ascii="宋体" w:hAnsi="宋体" w:hint="eastAsia"/>
          <w:color w:val="000000"/>
          <w:kern w:val="0"/>
          <w:sz w:val="24"/>
          <w:szCs w:val="24"/>
        </w:rPr>
        <w:tab/>
        <w:t>c） 光学孔径应大于被测红外</w:t>
      </w:r>
      <w:r>
        <w:rPr>
          <w:rFonts w:ascii="宋体" w:hAnsi="宋体" w:hint="eastAsia"/>
          <w:color w:val="000000"/>
          <w:kern w:val="0"/>
          <w:sz w:val="24"/>
          <w:szCs w:val="24"/>
        </w:rPr>
        <w:t>成像系统</w:t>
      </w:r>
      <w:r w:rsidRPr="00B9302A">
        <w:rPr>
          <w:rFonts w:ascii="宋体" w:hAnsi="宋体" w:hint="eastAsia"/>
          <w:color w:val="000000"/>
          <w:kern w:val="0"/>
          <w:sz w:val="24"/>
          <w:szCs w:val="24"/>
        </w:rPr>
        <w:t>的接收孔径。</w:t>
      </w:r>
    </w:p>
    <w:p w:rsidR="008E0C21" w:rsidRPr="008E0C21" w:rsidRDefault="008E0C21" w:rsidP="00390F0A">
      <w:pPr>
        <w:spacing w:line="312" w:lineRule="auto"/>
        <w:rPr>
          <w:rFonts w:ascii="黑体" w:eastAsia="黑体" w:hAnsi="宋体"/>
          <w:color w:val="000000"/>
          <w:kern w:val="0"/>
          <w:sz w:val="24"/>
          <w:szCs w:val="24"/>
        </w:rPr>
      </w:pPr>
      <w:r w:rsidRPr="008E0C21">
        <w:rPr>
          <w:rFonts w:ascii="黑体" w:eastAsia="黑体" w:hAnsi="宋体" w:hint="eastAsia"/>
          <w:color w:val="000000"/>
          <w:kern w:val="0"/>
          <w:sz w:val="24"/>
          <w:szCs w:val="24"/>
        </w:rPr>
        <w:t xml:space="preserve">7 </w:t>
      </w:r>
      <w:r w:rsidR="00B36443">
        <w:rPr>
          <w:rFonts w:ascii="黑体" w:eastAsia="黑体" w:hAnsi="宋体" w:hint="eastAsia"/>
          <w:color w:val="000000"/>
          <w:kern w:val="0"/>
          <w:sz w:val="24"/>
          <w:szCs w:val="24"/>
        </w:rPr>
        <w:t>校准项目和</w:t>
      </w:r>
      <w:r w:rsidRPr="008E0C21">
        <w:rPr>
          <w:rFonts w:ascii="黑体" w:eastAsia="黑体" w:hAnsi="宋体" w:hint="eastAsia"/>
          <w:color w:val="000000"/>
          <w:kern w:val="0"/>
          <w:sz w:val="24"/>
          <w:szCs w:val="24"/>
        </w:rPr>
        <w:t>校准方法</w:t>
      </w:r>
    </w:p>
    <w:p w:rsidR="008E0C21" w:rsidRPr="008E0C21" w:rsidRDefault="008E0C21" w:rsidP="00390F0A">
      <w:pPr>
        <w:spacing w:line="312" w:lineRule="auto"/>
        <w:rPr>
          <w:rFonts w:ascii="宋体" w:hAnsi="宋体"/>
          <w:color w:val="000000"/>
          <w:kern w:val="0"/>
          <w:sz w:val="24"/>
          <w:szCs w:val="24"/>
        </w:rPr>
      </w:pPr>
      <w:r w:rsidRPr="008E0C21">
        <w:rPr>
          <w:rFonts w:ascii="宋体" w:hAnsi="宋体" w:hint="eastAsia"/>
          <w:color w:val="000000"/>
          <w:kern w:val="0"/>
          <w:sz w:val="24"/>
          <w:szCs w:val="24"/>
        </w:rPr>
        <w:t>7</w:t>
      </w:r>
      <w:r w:rsidRPr="008E0C21">
        <w:rPr>
          <w:rFonts w:ascii="宋体" w:hAnsi="宋体"/>
          <w:color w:val="000000"/>
          <w:kern w:val="0"/>
          <w:sz w:val="24"/>
          <w:szCs w:val="24"/>
        </w:rPr>
        <w:t>.1</w:t>
      </w:r>
      <w:r w:rsidRPr="008E0C21">
        <w:rPr>
          <w:rFonts w:ascii="宋体" w:hAnsi="宋体" w:hint="eastAsia"/>
          <w:color w:val="000000"/>
          <w:kern w:val="0"/>
          <w:sz w:val="24"/>
          <w:szCs w:val="24"/>
        </w:rPr>
        <w:t>外观检查</w:t>
      </w:r>
    </w:p>
    <w:p w:rsidR="008E0C21" w:rsidRPr="008E0C21" w:rsidRDefault="00FD0DDF" w:rsidP="00390F0A">
      <w:pPr>
        <w:spacing w:line="312" w:lineRule="auto"/>
        <w:ind w:firstLineChars="200" w:firstLine="480"/>
        <w:rPr>
          <w:rFonts w:ascii="宋体" w:hAnsi="宋体"/>
          <w:color w:val="000000"/>
          <w:kern w:val="0"/>
          <w:sz w:val="24"/>
          <w:szCs w:val="24"/>
        </w:rPr>
      </w:pPr>
      <w:r>
        <w:rPr>
          <w:rFonts w:ascii="宋体" w:hAnsi="宋体" w:hint="eastAsia"/>
          <w:color w:val="000000"/>
          <w:kern w:val="0"/>
          <w:sz w:val="24"/>
          <w:szCs w:val="24"/>
        </w:rPr>
        <w:t>被校</w:t>
      </w:r>
      <w:r w:rsidR="00ED265B">
        <w:rPr>
          <w:rFonts w:ascii="宋体" w:hAnsi="宋体" w:hint="eastAsia"/>
          <w:color w:val="000000"/>
          <w:kern w:val="0"/>
          <w:sz w:val="24"/>
          <w:szCs w:val="24"/>
        </w:rPr>
        <w:t>红外成像仪器</w:t>
      </w:r>
      <w:r>
        <w:rPr>
          <w:rFonts w:ascii="宋体" w:hAnsi="宋体" w:hint="eastAsia"/>
          <w:color w:val="000000"/>
          <w:kern w:val="0"/>
          <w:sz w:val="24"/>
          <w:szCs w:val="24"/>
        </w:rPr>
        <w:t>的</w:t>
      </w:r>
      <w:r w:rsidR="008777B1">
        <w:rPr>
          <w:rFonts w:ascii="宋体" w:hAnsi="宋体" w:hint="eastAsia"/>
          <w:color w:val="000000"/>
          <w:kern w:val="0"/>
          <w:sz w:val="24"/>
          <w:szCs w:val="24"/>
        </w:rPr>
        <w:t>功能</w:t>
      </w:r>
      <w:r>
        <w:rPr>
          <w:rFonts w:ascii="宋体" w:hAnsi="宋体" w:hint="eastAsia"/>
          <w:color w:val="000000"/>
          <w:kern w:val="0"/>
          <w:sz w:val="24"/>
          <w:szCs w:val="24"/>
        </w:rPr>
        <w:t>状态正常，其受光面</w:t>
      </w:r>
      <w:r w:rsidRPr="008E0C21">
        <w:rPr>
          <w:rFonts w:ascii="宋体" w:hAnsi="宋体" w:hint="eastAsia"/>
          <w:color w:val="000000"/>
          <w:kern w:val="0"/>
          <w:sz w:val="24"/>
          <w:szCs w:val="24"/>
        </w:rPr>
        <w:t>的表面应清洁无划痕、斑点或指纹，</w:t>
      </w:r>
      <w:r>
        <w:rPr>
          <w:rFonts w:ascii="宋体" w:hAnsi="宋体" w:hint="eastAsia"/>
          <w:color w:val="000000"/>
          <w:kern w:val="0"/>
          <w:sz w:val="24"/>
          <w:szCs w:val="24"/>
        </w:rPr>
        <w:t>主</w:t>
      </w:r>
      <w:r w:rsidR="009C6241">
        <w:rPr>
          <w:rFonts w:ascii="宋体" w:hAnsi="宋体" w:hint="eastAsia"/>
          <w:color w:val="000000"/>
          <w:kern w:val="0"/>
          <w:sz w:val="24"/>
          <w:szCs w:val="24"/>
        </w:rPr>
        <w:t>机及其各种配件的壳体不应出现明显的划伤、凹陷、变形、脱漆。壳体应清洁无污迹。</w:t>
      </w:r>
    </w:p>
    <w:p w:rsidR="00505A3E" w:rsidRDefault="008E0C21" w:rsidP="00505A3E">
      <w:pPr>
        <w:spacing w:line="312" w:lineRule="auto"/>
        <w:rPr>
          <w:rFonts w:ascii="宋体" w:hAnsi="宋体"/>
          <w:color w:val="000000"/>
          <w:kern w:val="0"/>
          <w:sz w:val="24"/>
          <w:szCs w:val="24"/>
        </w:rPr>
      </w:pPr>
      <w:r w:rsidRPr="008E0C21">
        <w:rPr>
          <w:rFonts w:ascii="宋体" w:hAnsi="宋体" w:hint="eastAsia"/>
          <w:color w:val="000000"/>
          <w:kern w:val="0"/>
          <w:sz w:val="24"/>
          <w:szCs w:val="24"/>
        </w:rPr>
        <w:t>7</w:t>
      </w:r>
      <w:r w:rsidRPr="008E0C21">
        <w:rPr>
          <w:rFonts w:ascii="宋体" w:hAnsi="宋体"/>
          <w:color w:val="000000"/>
          <w:kern w:val="0"/>
          <w:sz w:val="24"/>
          <w:szCs w:val="24"/>
        </w:rPr>
        <w:t>.2</w:t>
      </w:r>
      <w:r w:rsidR="00FD01C3">
        <w:rPr>
          <w:rFonts w:ascii="宋体" w:hAnsi="宋体" w:hint="eastAsia"/>
          <w:color w:val="000000"/>
          <w:kern w:val="0"/>
          <w:sz w:val="24"/>
          <w:szCs w:val="24"/>
        </w:rPr>
        <w:t xml:space="preserve"> </w:t>
      </w:r>
      <w:r w:rsidR="00D156B4">
        <w:rPr>
          <w:rFonts w:ascii="宋体" w:hAnsi="宋体" w:hint="eastAsia"/>
          <w:color w:val="000000"/>
          <w:kern w:val="0"/>
          <w:sz w:val="24"/>
          <w:szCs w:val="24"/>
        </w:rPr>
        <w:t>噪声等效温差</w:t>
      </w:r>
      <w:r w:rsidR="00FD01C3">
        <w:rPr>
          <w:rFonts w:hAnsi="宋体" w:hint="eastAsia"/>
          <w:sz w:val="24"/>
          <w:szCs w:val="24"/>
        </w:rPr>
        <w:t>NETD</w:t>
      </w:r>
    </w:p>
    <w:p w:rsidR="00505A3E" w:rsidRDefault="00FC219D" w:rsidP="00505A3E">
      <w:pPr>
        <w:spacing w:line="312" w:lineRule="auto"/>
        <w:rPr>
          <w:rFonts w:ascii="宋体" w:hAnsi="宋体"/>
          <w:color w:val="000000"/>
          <w:kern w:val="0"/>
          <w:sz w:val="24"/>
          <w:szCs w:val="24"/>
        </w:rPr>
      </w:pPr>
      <w:r>
        <w:rPr>
          <w:rFonts w:ascii="宋体" w:hAnsi="宋体" w:hint="eastAsia"/>
          <w:color w:val="000000"/>
          <w:kern w:val="0"/>
          <w:sz w:val="24"/>
          <w:szCs w:val="24"/>
        </w:rPr>
        <w:t>7.2.1</w:t>
      </w:r>
      <w:r w:rsidR="00A91ACB">
        <w:rPr>
          <w:rFonts w:hAnsi="宋体" w:hint="eastAsia"/>
          <w:sz w:val="24"/>
          <w:szCs w:val="24"/>
        </w:rPr>
        <w:t>调节</w:t>
      </w:r>
      <w:r w:rsidR="00A91ACB">
        <w:rPr>
          <w:rFonts w:ascii="宋体" w:hAnsi="宋体" w:hint="eastAsia"/>
          <w:color w:val="000000"/>
          <w:kern w:val="0"/>
          <w:sz w:val="24"/>
          <w:szCs w:val="24"/>
        </w:rPr>
        <w:t>温差黑体</w:t>
      </w:r>
      <w:r w:rsidR="005A6DE5">
        <w:rPr>
          <w:rFonts w:ascii="宋体" w:hAnsi="宋体" w:hint="eastAsia"/>
          <w:color w:val="000000"/>
          <w:kern w:val="0"/>
          <w:sz w:val="24"/>
          <w:szCs w:val="24"/>
        </w:rPr>
        <w:t>辐射源</w:t>
      </w:r>
      <w:r w:rsidR="00A91ACB" w:rsidRPr="00E54709">
        <w:rPr>
          <w:rFonts w:hAnsi="宋体" w:hint="eastAsia"/>
          <w:sz w:val="24"/>
          <w:szCs w:val="24"/>
        </w:rPr>
        <w:t>温度设置，通常为</w:t>
      </w:r>
      <w:r w:rsidR="00A91ACB" w:rsidRPr="00E54709">
        <w:rPr>
          <w:rFonts w:hAnsi="宋体" w:hint="eastAsia"/>
          <w:sz w:val="24"/>
          <w:szCs w:val="24"/>
        </w:rPr>
        <w:t>2</w:t>
      </w:r>
      <w:r w:rsidR="00A91ACB" w:rsidRPr="00E54709">
        <w:rPr>
          <w:rFonts w:hAnsi="宋体" w:hint="eastAsia"/>
          <w:sz w:val="24"/>
          <w:szCs w:val="24"/>
        </w:rPr>
        <w:t>℃</w:t>
      </w:r>
      <w:r w:rsidR="00A91ACB">
        <w:rPr>
          <w:rFonts w:hAnsi="宋体" w:hint="eastAsia"/>
          <w:sz w:val="24"/>
          <w:szCs w:val="24"/>
        </w:rPr>
        <w:t>（如热像仪输出信号处于饱和状态，可降低设定温差），</w:t>
      </w:r>
      <w:r w:rsidR="00A91ACB" w:rsidRPr="00E54709">
        <w:rPr>
          <w:rFonts w:hAnsi="宋体" w:hint="eastAsia"/>
          <w:sz w:val="24"/>
          <w:szCs w:val="24"/>
        </w:rPr>
        <w:t>使目标</w:t>
      </w:r>
      <w:r w:rsidR="00A91ACB">
        <w:rPr>
          <w:rFonts w:hAnsi="宋体" w:hint="eastAsia"/>
          <w:sz w:val="24"/>
          <w:szCs w:val="24"/>
        </w:rPr>
        <w:t>图像</w:t>
      </w:r>
      <w:r w:rsidR="00A91ACB" w:rsidRPr="00E54709">
        <w:rPr>
          <w:rFonts w:hAnsi="宋体" w:hint="eastAsia"/>
          <w:sz w:val="24"/>
          <w:szCs w:val="24"/>
        </w:rPr>
        <w:t>占</w:t>
      </w:r>
      <w:r w:rsidR="00A91ACB">
        <w:rPr>
          <w:rFonts w:hAnsi="宋体" w:hint="eastAsia"/>
          <w:sz w:val="24"/>
          <w:szCs w:val="24"/>
        </w:rPr>
        <w:t>全视场</w:t>
      </w:r>
      <w:r w:rsidR="00A91ACB">
        <w:rPr>
          <w:rFonts w:hAnsi="宋体" w:hint="eastAsia"/>
          <w:sz w:val="24"/>
          <w:szCs w:val="24"/>
        </w:rPr>
        <w:t>1/</w:t>
      </w:r>
      <w:r w:rsidR="00A91ACB" w:rsidRPr="00E54709">
        <w:rPr>
          <w:rFonts w:hAnsi="宋体" w:hint="eastAsia"/>
          <w:sz w:val="24"/>
          <w:szCs w:val="24"/>
        </w:rPr>
        <w:t>10</w:t>
      </w:r>
      <w:r w:rsidR="00A91ACB">
        <w:rPr>
          <w:rFonts w:hAnsi="宋体" w:hint="eastAsia"/>
          <w:sz w:val="24"/>
          <w:szCs w:val="24"/>
        </w:rPr>
        <w:t>以上。</w:t>
      </w:r>
    </w:p>
    <w:p w:rsidR="00505A3E" w:rsidRDefault="00CA0452" w:rsidP="00505A3E">
      <w:pPr>
        <w:spacing w:line="312" w:lineRule="auto"/>
        <w:rPr>
          <w:rFonts w:ascii="宋体" w:hAnsi="宋体"/>
          <w:color w:val="000000"/>
          <w:kern w:val="0"/>
          <w:sz w:val="24"/>
          <w:szCs w:val="24"/>
        </w:rPr>
      </w:pPr>
      <w:r>
        <w:rPr>
          <w:rFonts w:ascii="宋体" w:hAnsi="宋体" w:hint="eastAsia"/>
          <w:color w:val="000000"/>
          <w:kern w:val="0"/>
          <w:sz w:val="24"/>
          <w:szCs w:val="24"/>
        </w:rPr>
        <w:t>7.2.2</w:t>
      </w:r>
      <w:r w:rsidR="003E25FA">
        <w:rPr>
          <w:rFonts w:ascii="宋体" w:hAnsi="宋体" w:hint="eastAsia"/>
          <w:color w:val="000000"/>
          <w:kern w:val="0"/>
          <w:sz w:val="24"/>
          <w:szCs w:val="24"/>
        </w:rPr>
        <w:t>根据图1所示，</w:t>
      </w:r>
      <w:r w:rsidR="003E25FA" w:rsidRPr="00D156B4">
        <w:rPr>
          <w:rFonts w:ascii="宋体" w:hAnsi="宋体" w:hint="eastAsia"/>
          <w:color w:val="000000"/>
          <w:kern w:val="0"/>
          <w:sz w:val="24"/>
          <w:szCs w:val="24"/>
        </w:rPr>
        <w:t>将红外</w:t>
      </w:r>
      <w:r w:rsidR="003E25FA">
        <w:rPr>
          <w:rFonts w:ascii="宋体" w:hAnsi="宋体" w:hint="eastAsia"/>
          <w:color w:val="000000"/>
          <w:kern w:val="0"/>
          <w:sz w:val="24"/>
          <w:szCs w:val="24"/>
        </w:rPr>
        <w:t>成像系统</w:t>
      </w:r>
      <w:r w:rsidR="003E25FA" w:rsidRPr="00D156B4">
        <w:rPr>
          <w:rFonts w:ascii="宋体" w:hAnsi="宋体" w:hint="eastAsia"/>
          <w:color w:val="000000"/>
          <w:kern w:val="0"/>
          <w:sz w:val="24"/>
          <w:szCs w:val="24"/>
        </w:rPr>
        <w:t>放在</w:t>
      </w:r>
      <w:r w:rsidR="009D19A9">
        <w:rPr>
          <w:rFonts w:ascii="宋体" w:hAnsi="宋体" w:hint="eastAsia"/>
          <w:color w:val="000000"/>
          <w:kern w:val="0"/>
          <w:sz w:val="24"/>
          <w:szCs w:val="24"/>
        </w:rPr>
        <w:t>工作</w:t>
      </w:r>
      <w:r w:rsidR="003E25FA" w:rsidRPr="00D156B4">
        <w:rPr>
          <w:rFonts w:ascii="宋体" w:hAnsi="宋体" w:hint="eastAsia"/>
          <w:color w:val="000000"/>
          <w:kern w:val="0"/>
          <w:sz w:val="24"/>
          <w:szCs w:val="24"/>
        </w:rPr>
        <w:t>台上，</w:t>
      </w:r>
      <w:r w:rsidR="00D047A6">
        <w:rPr>
          <w:rFonts w:ascii="宋体" w:hAnsi="宋体" w:hint="eastAsia"/>
          <w:color w:val="000000"/>
          <w:kern w:val="0"/>
          <w:sz w:val="24"/>
          <w:szCs w:val="24"/>
        </w:rPr>
        <w:t>调节</w:t>
      </w:r>
      <w:r w:rsidR="00D047A6" w:rsidRPr="00A02F61">
        <w:rPr>
          <w:rFonts w:ascii="宋体" w:hAnsi="宋体" w:hint="eastAsia"/>
          <w:color w:val="000000"/>
          <w:kern w:val="0"/>
          <w:sz w:val="24"/>
          <w:szCs w:val="24"/>
        </w:rPr>
        <w:t>使其</w:t>
      </w:r>
      <w:r w:rsidR="00D047A6">
        <w:rPr>
          <w:rFonts w:ascii="宋体" w:hAnsi="宋体" w:hint="eastAsia"/>
          <w:color w:val="000000"/>
          <w:kern w:val="0"/>
          <w:sz w:val="24"/>
          <w:szCs w:val="24"/>
        </w:rPr>
        <w:t>光轴与检测</w:t>
      </w:r>
      <w:r w:rsidR="00D047A6" w:rsidRPr="00A02F61">
        <w:rPr>
          <w:rFonts w:ascii="宋体" w:hAnsi="宋体" w:hint="eastAsia"/>
          <w:color w:val="000000"/>
          <w:kern w:val="0"/>
          <w:sz w:val="24"/>
          <w:szCs w:val="24"/>
        </w:rPr>
        <w:t>设备的主光轴同轴，并将</w:t>
      </w:r>
      <w:r w:rsidR="00D047A6">
        <w:rPr>
          <w:rFonts w:ascii="宋体" w:hAnsi="宋体" w:hint="eastAsia"/>
          <w:color w:val="000000"/>
          <w:kern w:val="0"/>
          <w:sz w:val="24"/>
          <w:szCs w:val="24"/>
        </w:rPr>
        <w:t>刀口</w:t>
      </w:r>
      <w:r w:rsidR="00D047A6" w:rsidRPr="00A02F61">
        <w:rPr>
          <w:rFonts w:ascii="宋体" w:hAnsi="宋体" w:hint="eastAsia"/>
          <w:color w:val="000000"/>
          <w:kern w:val="0"/>
          <w:sz w:val="24"/>
          <w:szCs w:val="24"/>
        </w:rPr>
        <w:t>靶安装在黑体</w:t>
      </w:r>
      <w:r w:rsidR="00D047A6">
        <w:rPr>
          <w:rFonts w:ascii="宋体" w:hAnsi="宋体" w:hint="eastAsia"/>
          <w:color w:val="000000"/>
          <w:kern w:val="0"/>
          <w:sz w:val="24"/>
          <w:szCs w:val="24"/>
        </w:rPr>
        <w:t>辐射源上，</w:t>
      </w:r>
      <w:r w:rsidR="00D047A6" w:rsidRPr="00E866E0">
        <w:rPr>
          <w:rFonts w:ascii="宋体" w:hAnsi="宋体" w:hint="eastAsia"/>
          <w:color w:val="000000"/>
          <w:kern w:val="0"/>
          <w:sz w:val="24"/>
          <w:szCs w:val="24"/>
        </w:rPr>
        <w:t>将热成像系统最佳地直接聚焦在</w:t>
      </w:r>
      <w:r w:rsidR="00D047A6">
        <w:rPr>
          <w:rFonts w:ascii="宋体" w:hAnsi="宋体" w:hint="eastAsia"/>
          <w:color w:val="000000"/>
          <w:kern w:val="0"/>
          <w:sz w:val="24"/>
          <w:szCs w:val="24"/>
        </w:rPr>
        <w:t>刀口</w:t>
      </w:r>
      <w:r w:rsidR="00D047A6" w:rsidRPr="00E866E0">
        <w:rPr>
          <w:rFonts w:ascii="宋体" w:hAnsi="宋体" w:hint="eastAsia"/>
          <w:color w:val="000000"/>
          <w:kern w:val="0"/>
          <w:sz w:val="24"/>
          <w:szCs w:val="24"/>
        </w:rPr>
        <w:t>靶上</w:t>
      </w:r>
      <w:r w:rsidR="00D047A6" w:rsidRPr="00D156B4">
        <w:rPr>
          <w:rFonts w:ascii="宋体" w:hAnsi="宋体" w:hint="eastAsia"/>
          <w:color w:val="000000"/>
          <w:kern w:val="0"/>
          <w:sz w:val="24"/>
          <w:szCs w:val="24"/>
        </w:rPr>
        <w:t>，</w:t>
      </w:r>
      <w:r w:rsidR="00D047A6">
        <w:rPr>
          <w:rFonts w:ascii="宋体" w:hAnsi="宋体" w:hint="eastAsia"/>
          <w:color w:val="000000"/>
          <w:kern w:val="0"/>
          <w:sz w:val="24"/>
          <w:szCs w:val="24"/>
        </w:rPr>
        <w:t>且</w:t>
      </w:r>
      <w:r w:rsidR="00D047A6" w:rsidRPr="00D156B4">
        <w:rPr>
          <w:rFonts w:ascii="宋体" w:hAnsi="宋体" w:hint="eastAsia"/>
          <w:color w:val="000000"/>
          <w:kern w:val="0"/>
          <w:sz w:val="24"/>
          <w:szCs w:val="24"/>
        </w:rPr>
        <w:t>确保黑体</w:t>
      </w:r>
      <w:r w:rsidR="009D19A9">
        <w:rPr>
          <w:rFonts w:ascii="宋体" w:hAnsi="宋体" w:hint="eastAsia"/>
          <w:color w:val="000000"/>
          <w:kern w:val="0"/>
          <w:sz w:val="24"/>
          <w:szCs w:val="24"/>
        </w:rPr>
        <w:t>辐射源</w:t>
      </w:r>
      <w:r w:rsidR="00D047A6" w:rsidRPr="00D156B4">
        <w:rPr>
          <w:rFonts w:ascii="宋体" w:hAnsi="宋体" w:hint="eastAsia"/>
          <w:color w:val="000000"/>
          <w:kern w:val="0"/>
          <w:sz w:val="24"/>
          <w:szCs w:val="24"/>
        </w:rPr>
        <w:t>覆盖红外</w:t>
      </w:r>
      <w:r w:rsidR="0043039A">
        <w:rPr>
          <w:rFonts w:ascii="宋体" w:hAnsi="宋体" w:hint="eastAsia"/>
          <w:color w:val="000000"/>
          <w:kern w:val="0"/>
          <w:sz w:val="24"/>
          <w:szCs w:val="24"/>
        </w:rPr>
        <w:t>成像系统</w:t>
      </w:r>
      <w:r w:rsidR="00D047A6" w:rsidRPr="00D156B4">
        <w:rPr>
          <w:rFonts w:ascii="宋体" w:hAnsi="宋体" w:hint="eastAsia"/>
          <w:color w:val="000000"/>
          <w:kern w:val="0"/>
          <w:sz w:val="24"/>
          <w:szCs w:val="24"/>
        </w:rPr>
        <w:t>的整个视场。</w:t>
      </w:r>
      <w:r w:rsidR="00D047A6" w:rsidRPr="00A02F61">
        <w:rPr>
          <w:rFonts w:ascii="宋体" w:hAnsi="宋体" w:hint="eastAsia"/>
          <w:color w:val="000000"/>
          <w:kern w:val="0"/>
          <w:sz w:val="24"/>
          <w:szCs w:val="24"/>
        </w:rPr>
        <w:t>如有必要，可以在红外</w:t>
      </w:r>
      <w:r w:rsidR="00D047A6">
        <w:rPr>
          <w:rFonts w:ascii="宋体" w:hAnsi="宋体" w:hint="eastAsia"/>
          <w:color w:val="000000"/>
          <w:kern w:val="0"/>
          <w:sz w:val="24"/>
          <w:szCs w:val="24"/>
        </w:rPr>
        <w:t>成像系统</w:t>
      </w:r>
      <w:r w:rsidR="00D047A6" w:rsidRPr="00A02F61">
        <w:rPr>
          <w:rFonts w:ascii="宋体" w:hAnsi="宋体" w:hint="eastAsia"/>
          <w:color w:val="000000"/>
          <w:kern w:val="0"/>
          <w:sz w:val="24"/>
          <w:szCs w:val="24"/>
        </w:rPr>
        <w:t>和</w:t>
      </w:r>
      <w:r w:rsidR="00D047A6">
        <w:rPr>
          <w:rFonts w:ascii="宋体" w:hAnsi="宋体" w:hint="eastAsia"/>
          <w:color w:val="000000"/>
          <w:kern w:val="0"/>
          <w:sz w:val="24"/>
          <w:szCs w:val="24"/>
        </w:rPr>
        <w:t>刀口</w:t>
      </w:r>
      <w:r w:rsidR="00D047A6" w:rsidRPr="00A02F61">
        <w:rPr>
          <w:rFonts w:ascii="宋体" w:hAnsi="宋体" w:hint="eastAsia"/>
          <w:color w:val="000000"/>
          <w:kern w:val="0"/>
          <w:sz w:val="24"/>
          <w:szCs w:val="24"/>
        </w:rPr>
        <w:t>靶之间放置</w:t>
      </w:r>
      <w:r w:rsidR="00D047A6">
        <w:rPr>
          <w:rFonts w:ascii="宋体" w:hAnsi="宋体" w:hint="eastAsia"/>
          <w:color w:val="000000"/>
          <w:kern w:val="0"/>
          <w:sz w:val="24"/>
          <w:szCs w:val="24"/>
        </w:rPr>
        <w:t>平行光管</w:t>
      </w:r>
      <w:r w:rsidR="00D047A6" w:rsidRPr="00A02F61">
        <w:rPr>
          <w:rFonts w:ascii="宋体" w:hAnsi="宋体" w:hint="eastAsia"/>
          <w:color w:val="000000"/>
          <w:kern w:val="0"/>
          <w:sz w:val="24"/>
          <w:szCs w:val="24"/>
        </w:rPr>
        <w:t>。</w:t>
      </w:r>
    </w:p>
    <w:p w:rsidR="00505A3E" w:rsidRDefault="0022663D" w:rsidP="00505A3E">
      <w:pPr>
        <w:spacing w:line="312" w:lineRule="auto"/>
        <w:rPr>
          <w:rFonts w:ascii="宋体" w:hAnsi="宋体"/>
          <w:color w:val="000000"/>
          <w:kern w:val="0"/>
          <w:sz w:val="24"/>
          <w:szCs w:val="24"/>
        </w:rPr>
      </w:pPr>
      <w:r>
        <w:rPr>
          <w:rFonts w:ascii="宋体" w:hAnsi="宋体" w:hint="eastAsia"/>
          <w:color w:val="000000"/>
          <w:kern w:val="0"/>
          <w:sz w:val="24"/>
          <w:szCs w:val="24"/>
        </w:rPr>
        <w:t>7.2.</w:t>
      </w:r>
      <w:r w:rsidR="00D047A6">
        <w:rPr>
          <w:rFonts w:ascii="宋体" w:hAnsi="宋体" w:hint="eastAsia"/>
          <w:color w:val="000000"/>
          <w:kern w:val="0"/>
          <w:sz w:val="24"/>
          <w:szCs w:val="24"/>
        </w:rPr>
        <w:t>3</w:t>
      </w:r>
      <w:r>
        <w:rPr>
          <w:rFonts w:ascii="宋体" w:hAnsi="宋体" w:hint="eastAsia"/>
          <w:color w:val="000000"/>
          <w:kern w:val="0"/>
          <w:sz w:val="24"/>
          <w:szCs w:val="24"/>
        </w:rPr>
        <w:t xml:space="preserve"> </w:t>
      </w:r>
      <w:r w:rsidR="00D047A6">
        <w:rPr>
          <w:rFonts w:ascii="宋体" w:hAnsi="宋体" w:hint="eastAsia"/>
          <w:color w:val="000000"/>
          <w:kern w:val="0"/>
          <w:sz w:val="24"/>
          <w:szCs w:val="24"/>
        </w:rPr>
        <w:t>调整好测量系统后，给被测红外成像系统加上规定电压，使其处于正常稳定工作状态。</w:t>
      </w:r>
    </w:p>
    <w:p w:rsidR="00D047A6" w:rsidRDefault="00D047A6" w:rsidP="00505A3E">
      <w:pPr>
        <w:spacing w:line="312" w:lineRule="auto"/>
        <w:rPr>
          <w:rFonts w:ascii="宋体" w:hAnsi="宋体"/>
          <w:color w:val="000000"/>
          <w:kern w:val="0"/>
          <w:sz w:val="24"/>
          <w:szCs w:val="24"/>
        </w:rPr>
      </w:pPr>
      <w:r>
        <w:rPr>
          <w:rFonts w:ascii="宋体" w:hAnsi="宋体" w:hint="eastAsia"/>
          <w:color w:val="000000"/>
          <w:kern w:val="0"/>
          <w:sz w:val="24"/>
          <w:szCs w:val="24"/>
        </w:rPr>
        <w:t>7.2.4 根据图1所示的测量系统，分别在黑体温度</w:t>
      </w:r>
      <m:oMath>
        <m:r>
          <w:rPr>
            <w:rFonts w:ascii="Cambria Math" w:hAnsi="Cambria Math"/>
            <w:sz w:val="24"/>
            <w:szCs w:val="24"/>
          </w:rPr>
          <m:t>T</m:t>
        </m:r>
      </m:oMath>
      <w:r>
        <w:rPr>
          <w:rFonts w:ascii="宋体" w:hAnsi="宋体" w:hint="eastAsia"/>
          <w:color w:val="000000"/>
          <w:kern w:val="0"/>
          <w:sz w:val="24"/>
          <w:szCs w:val="24"/>
        </w:rPr>
        <w:t>和</w:t>
      </w:r>
      <w:r w:rsidR="00F90D64">
        <w:rPr>
          <w:rFonts w:ascii="宋体" w:hAnsi="宋体" w:hint="eastAsia"/>
          <w:color w:val="000000"/>
          <w:kern w:val="0"/>
          <w:sz w:val="24"/>
          <w:szCs w:val="24"/>
        </w:rPr>
        <w:t>靶标</w:t>
      </w:r>
      <w:r>
        <w:rPr>
          <w:rFonts w:ascii="宋体" w:hAnsi="宋体" w:hint="eastAsia"/>
          <w:color w:val="000000"/>
          <w:kern w:val="0"/>
          <w:sz w:val="24"/>
          <w:szCs w:val="24"/>
        </w:rPr>
        <w:t>温度</w:t>
      </w:r>
      <m:oMath>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0</m:t>
            </m:r>
          </m:sub>
        </m:sSub>
      </m:oMath>
      <w:r>
        <w:rPr>
          <w:rFonts w:ascii="宋体" w:hAnsi="宋体" w:hint="eastAsia"/>
          <w:color w:val="000000"/>
          <w:kern w:val="0"/>
          <w:sz w:val="24"/>
          <w:szCs w:val="24"/>
        </w:rPr>
        <w:t>下，连续采集数据（推荐取</w:t>
      </w:r>
      <m:oMath>
        <m:r>
          <w:rPr>
            <w:rFonts w:ascii="Cambria Math" w:hAnsi="Cambria Math" w:hint="eastAsia"/>
            <w:color w:val="000000"/>
            <w:kern w:val="0"/>
            <w:sz w:val="24"/>
            <w:szCs w:val="24"/>
          </w:rPr>
          <m:t>F</m:t>
        </m:r>
        <m:r>
          <w:rPr>
            <w:rFonts w:ascii="Cambria Math" w:hAnsi="Cambria Math" w:hint="eastAsia"/>
            <w:sz w:val="24"/>
            <w:szCs w:val="24"/>
          </w:rPr>
          <m:t>≥</m:t>
        </m:r>
        <m:r>
          <w:rPr>
            <w:rFonts w:ascii="Cambria Math" w:hAnsi="Cambria Math"/>
            <w:sz w:val="24"/>
            <w:szCs w:val="24"/>
          </w:rPr>
          <m:t>100</m:t>
        </m:r>
      </m:oMath>
      <w:r>
        <w:rPr>
          <w:rFonts w:ascii="宋体" w:hAnsi="宋体" w:hint="eastAsia"/>
          <w:color w:val="000000"/>
          <w:kern w:val="0"/>
          <w:sz w:val="24"/>
          <w:szCs w:val="24"/>
        </w:rPr>
        <w:t>），得到如图2所示的</w:t>
      </w:r>
      <w:r w:rsidR="00AB628D">
        <w:rPr>
          <w:rFonts w:ascii="宋体" w:hAnsi="宋体" w:hint="eastAsia"/>
          <w:color w:val="000000"/>
          <w:kern w:val="0"/>
          <w:sz w:val="24"/>
          <w:szCs w:val="24"/>
        </w:rPr>
        <w:t>2</w:t>
      </w:r>
      <w:r>
        <w:rPr>
          <w:rFonts w:ascii="宋体" w:hAnsi="宋体" w:hint="eastAsia"/>
          <w:color w:val="000000"/>
          <w:kern w:val="0"/>
          <w:sz w:val="24"/>
          <w:szCs w:val="24"/>
        </w:rPr>
        <w:t>组</w:t>
      </w:r>
      <m:oMath>
        <m:r>
          <w:rPr>
            <w:rFonts w:ascii="Cambria Math" w:hAnsi="Cambria Math" w:hint="eastAsia"/>
            <w:color w:val="000000"/>
            <w:kern w:val="0"/>
            <w:sz w:val="24"/>
            <w:szCs w:val="24"/>
          </w:rPr>
          <m:t>F</m:t>
        </m:r>
      </m:oMath>
      <w:r>
        <w:rPr>
          <w:rFonts w:ascii="宋体" w:hAnsi="宋体" w:hint="eastAsia"/>
          <w:color w:val="000000"/>
          <w:kern w:val="0"/>
          <w:sz w:val="24"/>
          <w:szCs w:val="24"/>
        </w:rPr>
        <w:t>帧</w:t>
      </w:r>
      <w:r w:rsidR="00AB628D">
        <w:rPr>
          <w:rFonts w:ascii="宋体" w:hAnsi="宋体" w:hint="eastAsia"/>
          <w:color w:val="000000"/>
          <w:kern w:val="0"/>
          <w:sz w:val="24"/>
          <w:szCs w:val="24"/>
        </w:rPr>
        <w:t>两</w:t>
      </w:r>
      <w:r>
        <w:rPr>
          <w:rFonts w:ascii="宋体" w:hAnsi="宋体" w:hint="eastAsia"/>
          <w:color w:val="000000"/>
          <w:kern w:val="0"/>
          <w:sz w:val="24"/>
          <w:szCs w:val="24"/>
        </w:rPr>
        <w:t>维数组。</w:t>
      </w:r>
      <w:r w:rsidR="00AB628D">
        <w:rPr>
          <w:rFonts w:ascii="宋体" w:hAnsi="宋体" w:hint="eastAsia"/>
          <w:color w:val="000000"/>
          <w:kern w:val="0"/>
          <w:sz w:val="24"/>
          <w:szCs w:val="24"/>
        </w:rPr>
        <w:t>在温度</w:t>
      </w:r>
      <m:oMath>
        <m:r>
          <w:rPr>
            <w:rFonts w:ascii="Cambria Math" w:hAnsi="Cambria Math"/>
            <w:sz w:val="24"/>
            <w:szCs w:val="24"/>
          </w:rPr>
          <m:t>T</m:t>
        </m:r>
      </m:oMath>
      <w:r w:rsidR="00AB628D">
        <w:rPr>
          <w:rFonts w:ascii="宋体" w:hAnsi="宋体" w:hint="eastAsia"/>
          <w:color w:val="000000"/>
          <w:kern w:val="0"/>
          <w:sz w:val="24"/>
          <w:szCs w:val="24"/>
        </w:rPr>
        <w:t>、</w:t>
      </w:r>
      <m:oMath>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0</m:t>
            </m:r>
          </m:sub>
        </m:sSub>
      </m:oMath>
      <w:r w:rsidR="00AB628D">
        <w:rPr>
          <w:rFonts w:ascii="宋体" w:hAnsi="宋体" w:hint="eastAsia"/>
          <w:color w:val="000000"/>
          <w:kern w:val="0"/>
          <w:sz w:val="24"/>
          <w:szCs w:val="24"/>
        </w:rPr>
        <w:t>条件下，分别测量得到</w:t>
      </w:r>
      <m:oMath>
        <m:r>
          <w:rPr>
            <w:rFonts w:ascii="Cambria Math" w:hAnsi="Cambria Math" w:hint="eastAsia"/>
            <w:color w:val="000000"/>
            <w:kern w:val="0"/>
            <w:sz w:val="24"/>
            <w:szCs w:val="24"/>
          </w:rPr>
          <m:t>F</m:t>
        </m:r>
      </m:oMath>
      <w:r w:rsidR="00AB628D">
        <w:rPr>
          <w:rFonts w:ascii="宋体" w:hAnsi="宋体" w:hint="eastAsia"/>
          <w:color w:val="000000"/>
          <w:kern w:val="0"/>
          <w:sz w:val="24"/>
          <w:szCs w:val="24"/>
        </w:rPr>
        <w:t>帧两维数组为</w:t>
      </w:r>
      <m:oMath>
        <m:sSub>
          <m:sSubPr>
            <m:ctrlPr>
              <w:rPr>
                <w:rFonts w:ascii="Cambria Math" w:hAnsi="Cambria Math"/>
                <w:i/>
                <w:color w:val="000000"/>
                <w:kern w:val="0"/>
                <w:sz w:val="24"/>
                <w:szCs w:val="24"/>
              </w:rPr>
            </m:ctrlPr>
          </m:sSubPr>
          <m:e>
            <m:r>
              <w:rPr>
                <w:rFonts w:ascii="Cambria Math" w:hAnsi="Cambria Math"/>
                <w:color w:val="000000"/>
                <w:kern w:val="0"/>
                <w:sz w:val="24"/>
                <w:szCs w:val="24"/>
              </w:rPr>
              <m:t>V</m:t>
            </m:r>
          </m:e>
          <m:sub>
            <m:r>
              <w:rPr>
                <w:rFonts w:ascii="Cambria Math" w:hAnsi="Cambria Math"/>
                <w:color w:val="000000"/>
                <w:kern w:val="0"/>
                <w:sz w:val="24"/>
                <w:szCs w:val="24"/>
              </w:rPr>
              <m:t>DS</m:t>
            </m:r>
          </m:sub>
        </m:sSub>
        <m:r>
          <w:rPr>
            <w:rFonts w:ascii="Cambria Math" w:hAnsi="Cambria Math"/>
            <w:color w:val="000000"/>
            <w:kern w:val="0"/>
            <w:sz w:val="24"/>
            <w:szCs w:val="24"/>
          </w:rPr>
          <m:t>[</m:t>
        </m:r>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m:t>
        </m:r>
        <m:sSub>
          <m:sSubPr>
            <m:ctrlPr>
              <w:rPr>
                <w:rFonts w:ascii="Cambria Math" w:hAnsi="Cambria Math"/>
                <w:i/>
                <w:color w:val="000000"/>
                <w:kern w:val="0"/>
                <w:sz w:val="24"/>
                <w:szCs w:val="24"/>
              </w:rPr>
            </m:ctrlPr>
          </m:sSubPr>
          <m:e>
            <m:r>
              <w:rPr>
                <w:rFonts w:ascii="Cambria Math" w:hAnsi="Cambria Math"/>
                <w:color w:val="000000"/>
                <w:kern w:val="0"/>
                <w:sz w:val="24"/>
                <w:szCs w:val="24"/>
              </w:rPr>
              <m:t>T</m:t>
            </m:r>
          </m:e>
          <m:sub>
            <m:r>
              <w:rPr>
                <w:rFonts w:ascii="Cambria Math" w:hAnsi="Cambria Math"/>
                <w:color w:val="000000"/>
                <w:kern w:val="0"/>
                <w:sz w:val="24"/>
                <w:szCs w:val="24"/>
              </w:rPr>
              <m:t>0</m:t>
            </m:r>
          </m:sub>
        </m:sSub>
        <m:r>
          <w:rPr>
            <w:rFonts w:ascii="Cambria Math" w:hAnsi="Cambria Math"/>
            <w:color w:val="000000"/>
            <w:kern w:val="0"/>
            <w:sz w:val="24"/>
            <w:szCs w:val="24"/>
          </w:rPr>
          <m:t>,f]</m:t>
        </m:r>
      </m:oMath>
      <w:r w:rsidR="00AB628D">
        <w:rPr>
          <w:rFonts w:ascii="宋体" w:hAnsi="宋体" w:hint="eastAsia"/>
          <w:color w:val="000000"/>
          <w:kern w:val="0"/>
          <w:sz w:val="24"/>
          <w:szCs w:val="24"/>
        </w:rPr>
        <w:t>和</w:t>
      </w:r>
      <m:oMath>
        <m:sSub>
          <m:sSubPr>
            <m:ctrlPr>
              <w:rPr>
                <w:rFonts w:ascii="Cambria Math" w:hAnsi="Cambria Math"/>
                <w:i/>
                <w:color w:val="000000"/>
                <w:kern w:val="0"/>
                <w:sz w:val="24"/>
                <w:szCs w:val="24"/>
              </w:rPr>
            </m:ctrlPr>
          </m:sSubPr>
          <m:e>
            <m:r>
              <w:rPr>
                <w:rFonts w:ascii="Cambria Math" w:hAnsi="Cambria Math"/>
                <w:color w:val="000000"/>
                <w:kern w:val="0"/>
                <w:sz w:val="24"/>
                <w:szCs w:val="24"/>
              </w:rPr>
              <m:t>V</m:t>
            </m:r>
          </m:e>
          <m:sub>
            <m:r>
              <w:rPr>
                <w:rFonts w:ascii="Cambria Math" w:hAnsi="Cambria Math"/>
                <w:color w:val="000000"/>
                <w:kern w:val="0"/>
                <w:sz w:val="24"/>
                <w:szCs w:val="24"/>
              </w:rPr>
              <m:t>DS</m:t>
            </m:r>
          </m:sub>
        </m:sSub>
        <m:r>
          <w:rPr>
            <w:rFonts w:ascii="Cambria Math" w:hAnsi="Cambria Math"/>
            <w:color w:val="000000"/>
            <w:kern w:val="0"/>
            <w:sz w:val="24"/>
            <w:szCs w:val="24"/>
          </w:rPr>
          <m:t>[</m:t>
        </m:r>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,T,f]</m:t>
        </m:r>
      </m:oMath>
      <w:r w:rsidR="00AB628D">
        <w:rPr>
          <w:rFonts w:ascii="宋体" w:hAnsi="宋体"/>
          <w:color w:val="000000"/>
          <w:kern w:val="0"/>
          <w:sz w:val="24"/>
          <w:szCs w:val="24"/>
        </w:rPr>
        <w:t>。</w:t>
      </w:r>
    </w:p>
    <w:p w:rsidR="00AB628D" w:rsidRDefault="004A1A66" w:rsidP="00DC37B2">
      <w:pPr>
        <w:spacing w:line="312" w:lineRule="auto"/>
        <w:ind w:firstLineChars="200" w:firstLine="480"/>
        <w:jc w:val="center"/>
        <w:rPr>
          <w:rFonts w:ascii="宋体" w:hAnsi="宋体"/>
          <w:color w:val="000000"/>
          <w:kern w:val="0"/>
          <w:sz w:val="24"/>
          <w:szCs w:val="24"/>
        </w:rPr>
      </w:pPr>
      <w:r>
        <w:rPr>
          <w:rFonts w:ascii="宋体" w:hAnsi="宋体"/>
          <w:color w:val="000000"/>
          <w:kern w:val="0"/>
          <w:sz w:val="24"/>
          <w:szCs w:val="24"/>
        </w:rPr>
      </w:r>
      <w:r>
        <w:rPr>
          <w:rFonts w:ascii="宋体" w:hAnsi="宋体"/>
          <w:color w:val="000000"/>
          <w:kern w:val="0"/>
          <w:sz w:val="24"/>
          <w:szCs w:val="24"/>
        </w:rPr>
        <w:pict>
          <v:group id="_x0000_s1073" style="width:224.8pt;height:161.25pt;mso-position-horizontal-relative:char;mso-position-vertical-relative:line" coordorigin="2844,10410" coordsize="4496,3225">
            <v:group id="_x0000_s1074" style="position:absolute;left:2844;top:10448;width:1919;height:3187" coordorigin="2844,10448" coordsize="1919,3187">
              <v:shape id="_x0000_s1075" type="#_x0000_t202" style="position:absolute;left:2844;top:13148;width:1403;height:487" strokecolor="white [3212]">
                <v:textbox>
                  <w:txbxContent>
                    <w:p w:rsidR="009D19A9" w:rsidRPr="00473ACD" w:rsidRDefault="004A1A66" w:rsidP="00DC37B2">
                      <w:pPr>
                        <w:rPr>
                          <w:sz w:val="18"/>
                          <w:szCs w:val="18"/>
                        </w:rPr>
                      </w:pPr>
                      <m:oMathPara>
                        <m:oMath>
                          <m:sSub>
                            <m:sSubPr>
                              <m:ctrlPr>
                                <w:rPr>
                                  <w:rFonts w:ascii="Cambria Math" w:hAnsi="Cambria Math"/>
                                  <w:i/>
                                  <w:color w:val="000000"/>
                                  <w:kern w:val="0"/>
                                  <w:sz w:val="18"/>
                                  <w:szCs w:val="18"/>
                                </w:rPr>
                              </m:ctrlPr>
                            </m:sSubPr>
                            <m:e>
                              <m:r>
                                <w:rPr>
                                  <w:rFonts w:ascii="Cambria Math" w:hAnsi="Cambria Math"/>
                                  <w:color w:val="000000"/>
                                  <w:kern w:val="0"/>
                                  <w:sz w:val="18"/>
                                  <w:szCs w:val="18"/>
                                </w:rPr>
                                <m:t>V</m:t>
                              </m:r>
                            </m:e>
                            <m:sub>
                              <m:r>
                                <w:rPr>
                                  <w:rFonts w:ascii="Cambria Math" w:hAnsi="Cambria Math"/>
                                  <w:color w:val="000000"/>
                                  <w:kern w:val="0"/>
                                  <w:sz w:val="18"/>
                                  <w:szCs w:val="18"/>
                                </w:rPr>
                                <m:t>DS</m:t>
                              </m:r>
                            </m:sub>
                          </m:sSub>
                          <m:r>
                            <w:rPr>
                              <w:rFonts w:ascii="Cambria Math" w:hAnsi="Cambria Math"/>
                              <w:color w:val="000000"/>
                              <w:kern w:val="0"/>
                              <w:sz w:val="18"/>
                              <w:szCs w:val="18"/>
                            </w:rPr>
                            <m:t>[</m:t>
                          </m:r>
                          <m:d>
                            <m:dPr>
                              <m:ctrlPr>
                                <w:rPr>
                                  <w:rFonts w:ascii="Cambria Math" w:hAnsi="Cambria Math"/>
                                  <w:i/>
                                  <w:color w:val="000000"/>
                                  <w:kern w:val="0"/>
                                  <w:sz w:val="18"/>
                                  <w:szCs w:val="18"/>
                                </w:rPr>
                              </m:ctrlPr>
                            </m:dPr>
                            <m:e>
                              <m:r>
                                <w:rPr>
                                  <w:rFonts w:ascii="Cambria Math" w:hAnsi="Cambria Math"/>
                                  <w:color w:val="000000"/>
                                  <w:kern w:val="0"/>
                                  <w:sz w:val="18"/>
                                  <w:szCs w:val="18"/>
                                </w:rPr>
                                <m:t>i,j</m:t>
                              </m:r>
                            </m:e>
                          </m:d>
                          <m:r>
                            <w:rPr>
                              <w:rFonts w:ascii="Cambria Math" w:hAnsi="Cambria Math"/>
                              <w:color w:val="000000"/>
                              <w:kern w:val="0"/>
                              <w:sz w:val="18"/>
                              <w:szCs w:val="18"/>
                            </w:rPr>
                            <m:t>,</m:t>
                          </m:r>
                          <m:r>
                            <w:rPr>
                              <w:rFonts w:ascii="Cambria Math" w:hAnsi="Cambria Math"/>
                              <w:sz w:val="18"/>
                              <w:szCs w:val="18"/>
                            </w:rPr>
                            <m:t>T</m:t>
                          </m:r>
                          <m:r>
                            <w:rPr>
                              <w:rFonts w:ascii="Cambria Math" w:hAnsi="Cambria Math"/>
                              <w:color w:val="000000"/>
                              <w:kern w:val="0"/>
                              <w:sz w:val="18"/>
                              <w:szCs w:val="18"/>
                            </w:rPr>
                            <m:t>,f]</m:t>
                          </m:r>
                        </m:oMath>
                      </m:oMathPara>
                    </w:p>
                  </w:txbxContent>
                </v:textbox>
              </v:shape>
              <v:group id="_x0000_s1076" style="position:absolute;left:3074;top:10448;width:1689;height:2775" coordorigin="3074,10448" coordsize="1689,2775">
                <v:shape id="_x0000_s1077" type="#_x0000_t202" style="position:absolute;left:3615;top:10448;width:1148;height:487" strokecolor="white [3212]">
                  <v:textbox>
                    <w:txbxContent>
                      <w:p w:rsidR="009D19A9" w:rsidRPr="00473ACD" w:rsidRDefault="009D19A9" w:rsidP="00DC37B2">
                        <w:pPr>
                          <w:rPr>
                            <w:sz w:val="18"/>
                            <w:szCs w:val="18"/>
                          </w:rPr>
                        </w:pPr>
                        <m:oMathPara>
                          <m:oMath>
                            <m:r>
                              <m:rPr>
                                <m:sty m:val="p"/>
                              </m:rPr>
                              <w:rPr>
                                <w:rFonts w:ascii="Cambria Math" w:hAnsi="Cambria Math" w:hint="eastAsia"/>
                                <w:sz w:val="18"/>
                                <w:szCs w:val="18"/>
                              </w:rPr>
                              <m:t>温度</m:t>
                            </m:r>
                            <m:r>
                              <w:rPr>
                                <w:rFonts w:ascii="Cambria Math" w:hAnsi="Cambria Math"/>
                                <w:sz w:val="18"/>
                                <w:szCs w:val="18"/>
                              </w:rPr>
                              <m:t>T</m:t>
                            </m:r>
                          </m:oMath>
                        </m:oMathPara>
                      </w:p>
                    </w:txbxContent>
                  </v:textbox>
                </v:shape>
                <v:shape id="_x0000_s1078" type="#_x0000_t202" style="position:absolute;left:3795;top:10800;width:825;height:398">
                  <v:textbox>
                    <w:txbxContent>
                      <w:p w:rsidR="009D19A9" w:rsidRPr="00473ACD" w:rsidRDefault="009D19A9" w:rsidP="00DC37B2">
                        <w:pPr>
                          <w:rPr>
                            <w:sz w:val="18"/>
                            <w:szCs w:val="18"/>
                          </w:rPr>
                        </w:pPr>
                        <m:oMathPara>
                          <m:oMath>
                            <m:r>
                              <w:rPr>
                                <w:rFonts w:ascii="Cambria Math" w:hAnsi="Cambria Math"/>
                                <w:color w:val="000000"/>
                                <w:kern w:val="0"/>
                                <w:sz w:val="18"/>
                                <w:szCs w:val="18"/>
                              </w:rPr>
                              <m:t>f=F</m:t>
                            </m:r>
                          </m:oMath>
                        </m:oMathPara>
                      </w:p>
                    </w:txbxContent>
                  </v:textbox>
                </v:shape>
                <v:shape id="_x0000_s1079" type="#_x0000_t202" style="position:absolute;left:3321;top:12488;width:857;height:416">
                  <v:textbox>
                    <w:txbxContent>
                      <w:p w:rsidR="009D19A9" w:rsidRPr="00473ACD" w:rsidRDefault="009D19A9" w:rsidP="00DC37B2">
                        <w:pPr>
                          <w:rPr>
                            <w:sz w:val="18"/>
                            <w:szCs w:val="18"/>
                          </w:rPr>
                        </w:pPr>
                        <m:oMathPara>
                          <m:oMathParaPr>
                            <m:jc m:val="left"/>
                          </m:oMathParaPr>
                          <m:oMath>
                            <m:r>
                              <w:rPr>
                                <w:rFonts w:ascii="Cambria Math" w:hAnsi="Cambria Math"/>
                                <w:color w:val="000000"/>
                                <w:kern w:val="0"/>
                                <w:sz w:val="18"/>
                                <w:szCs w:val="18"/>
                              </w:rPr>
                              <m:t>f=2</m:t>
                            </m:r>
                          </m:oMath>
                        </m:oMathPara>
                      </w:p>
                    </w:txbxContent>
                  </v:textbox>
                </v:shape>
                <v:shape id="_x0000_s1080" type="#_x0000_t202" style="position:absolute;left:3074;top:12810;width:932;height:413">
                  <v:textbox>
                    <w:txbxContent>
                      <w:p w:rsidR="009D19A9" w:rsidRPr="00473ACD" w:rsidRDefault="009D19A9" w:rsidP="00DC37B2">
                        <w:pPr>
                          <w:rPr>
                            <w:sz w:val="18"/>
                            <w:szCs w:val="18"/>
                          </w:rPr>
                        </w:pPr>
                        <m:oMathPara>
                          <m:oMath>
                            <m:r>
                              <w:rPr>
                                <w:rFonts w:ascii="Cambria Math" w:hAnsi="Cambria Math"/>
                                <w:color w:val="000000"/>
                                <w:kern w:val="0"/>
                                <w:sz w:val="18"/>
                                <w:szCs w:val="18"/>
                              </w:rPr>
                              <m:t>f=1</m:t>
                            </m:r>
                          </m:oMath>
                        </m:oMathPara>
                      </w:p>
                    </w:txbxContent>
                  </v:textbox>
                </v:shape>
                <v:shape id="_x0000_s1081" type="#_x0000_t32" style="position:absolute;left:3795;top:11198;width:383;height:1290;flip:y" o:connectortype="straight">
                  <v:stroke dashstyle="longDash"/>
                </v:shape>
              </v:group>
            </v:group>
            <v:group id="_x0000_s1082" style="position:absolute;left:5421;top:10410;width:1919;height:3187" coordorigin="2844,10448" coordsize="1919,3187">
              <v:shape id="_x0000_s1083" type="#_x0000_t202" style="position:absolute;left:2844;top:13148;width:1403;height:487" strokecolor="white [3212]">
                <v:textbox>
                  <w:txbxContent>
                    <w:p w:rsidR="009D19A9" w:rsidRPr="00473ACD" w:rsidRDefault="004A1A66" w:rsidP="00DC37B2">
                      <w:pPr>
                        <w:rPr>
                          <w:sz w:val="18"/>
                          <w:szCs w:val="18"/>
                        </w:rPr>
                      </w:pPr>
                      <m:oMathPara>
                        <m:oMath>
                          <m:sSub>
                            <m:sSubPr>
                              <m:ctrlPr>
                                <w:rPr>
                                  <w:rFonts w:ascii="Cambria Math" w:hAnsi="Cambria Math"/>
                                  <w:i/>
                                  <w:color w:val="000000"/>
                                  <w:kern w:val="0"/>
                                  <w:sz w:val="18"/>
                                  <w:szCs w:val="18"/>
                                </w:rPr>
                              </m:ctrlPr>
                            </m:sSubPr>
                            <m:e>
                              <m:r>
                                <w:rPr>
                                  <w:rFonts w:ascii="Cambria Math" w:hAnsi="Cambria Math"/>
                                  <w:color w:val="000000"/>
                                  <w:kern w:val="0"/>
                                  <w:sz w:val="18"/>
                                  <w:szCs w:val="18"/>
                                </w:rPr>
                                <m:t>V</m:t>
                              </m:r>
                            </m:e>
                            <m:sub>
                              <m:r>
                                <w:rPr>
                                  <w:rFonts w:ascii="Cambria Math" w:hAnsi="Cambria Math"/>
                                  <w:color w:val="000000"/>
                                  <w:kern w:val="0"/>
                                  <w:sz w:val="18"/>
                                  <w:szCs w:val="18"/>
                                </w:rPr>
                                <m:t>DS</m:t>
                              </m:r>
                            </m:sub>
                          </m:sSub>
                          <m:r>
                            <w:rPr>
                              <w:rFonts w:ascii="Cambria Math" w:hAnsi="Cambria Math"/>
                              <w:color w:val="000000"/>
                              <w:kern w:val="0"/>
                              <w:sz w:val="18"/>
                              <w:szCs w:val="18"/>
                            </w:rPr>
                            <m:t>[</m:t>
                          </m:r>
                          <m:d>
                            <m:dPr>
                              <m:ctrlPr>
                                <w:rPr>
                                  <w:rFonts w:ascii="Cambria Math" w:hAnsi="Cambria Math"/>
                                  <w:i/>
                                  <w:color w:val="000000"/>
                                  <w:kern w:val="0"/>
                                  <w:sz w:val="18"/>
                                  <w:szCs w:val="18"/>
                                </w:rPr>
                              </m:ctrlPr>
                            </m:dPr>
                            <m:e>
                              <m:r>
                                <w:rPr>
                                  <w:rFonts w:ascii="Cambria Math" w:hAnsi="Cambria Math"/>
                                  <w:color w:val="000000"/>
                                  <w:kern w:val="0"/>
                                  <w:sz w:val="18"/>
                                  <w:szCs w:val="18"/>
                                </w:rPr>
                                <m:t>i,j</m:t>
                              </m:r>
                            </m:e>
                          </m:d>
                          <m:r>
                            <w:rPr>
                              <w:rFonts w:ascii="Cambria Math" w:hAnsi="Cambria Math"/>
                              <w:color w:val="000000"/>
                              <w:kern w:val="0"/>
                              <w:sz w:val="18"/>
                              <w:szCs w:val="18"/>
                            </w:rPr>
                            <m:t>,</m:t>
                          </m:r>
                          <m:sSub>
                            <m:sSubPr>
                              <m:ctrlPr>
                                <w:rPr>
                                  <w:rFonts w:ascii="Cambria Math" w:hAnsi="Cambria Math"/>
                                  <w:i/>
                                  <w:color w:val="000000"/>
                                  <w:kern w:val="0"/>
                                  <w:sz w:val="18"/>
                                  <w:szCs w:val="18"/>
                                </w:rPr>
                              </m:ctrlPr>
                            </m:sSubPr>
                            <m:e>
                              <m:r>
                                <w:rPr>
                                  <w:rFonts w:ascii="Cambria Math" w:hAnsi="Cambria Math"/>
                                  <w:color w:val="000000"/>
                                  <w:kern w:val="0"/>
                                  <w:sz w:val="18"/>
                                  <w:szCs w:val="18"/>
                                </w:rPr>
                                <m:t>T</m:t>
                              </m:r>
                            </m:e>
                            <m:sub>
                              <m:r>
                                <w:rPr>
                                  <w:rFonts w:ascii="Cambria Math" w:hAnsi="Cambria Math"/>
                                  <w:color w:val="000000"/>
                                  <w:kern w:val="0"/>
                                  <w:sz w:val="18"/>
                                  <w:szCs w:val="18"/>
                                </w:rPr>
                                <m:t>0</m:t>
                              </m:r>
                            </m:sub>
                          </m:sSub>
                          <m:r>
                            <w:rPr>
                              <w:rFonts w:ascii="Cambria Math" w:hAnsi="Cambria Math"/>
                              <w:color w:val="000000"/>
                              <w:kern w:val="0"/>
                              <w:sz w:val="18"/>
                              <w:szCs w:val="18"/>
                            </w:rPr>
                            <m:t>,f]</m:t>
                          </m:r>
                        </m:oMath>
                      </m:oMathPara>
                    </w:p>
                  </w:txbxContent>
                </v:textbox>
              </v:shape>
              <v:group id="_x0000_s1084" style="position:absolute;left:3074;top:10448;width:1689;height:2775" coordorigin="3074,10448" coordsize="1689,2775">
                <v:shape id="_x0000_s1085" type="#_x0000_t202" style="position:absolute;left:3615;top:10448;width:1148;height:487" strokecolor="white [3212]">
                  <v:textbox>
                    <w:txbxContent>
                      <w:p w:rsidR="009D19A9" w:rsidRPr="00473ACD" w:rsidRDefault="009D19A9" w:rsidP="00DC37B2">
                        <w:pPr>
                          <w:rPr>
                            <w:sz w:val="18"/>
                            <w:szCs w:val="18"/>
                          </w:rPr>
                        </w:pPr>
                        <m:oMathPara>
                          <m:oMath>
                            <m:r>
                              <m:rPr>
                                <m:sty m:val="p"/>
                              </m:rPr>
                              <w:rPr>
                                <w:rFonts w:ascii="Cambria Math" w:hAnsi="Cambria Math" w:hint="eastAsia"/>
                                <w:sz w:val="18"/>
                                <w:szCs w:val="18"/>
                              </w:rPr>
                              <m:t>温度</m:t>
                            </m:r>
                            <m:sSub>
                              <m:sSubPr>
                                <m:ctrlPr>
                                  <w:rPr>
                                    <w:rFonts w:ascii="Cambria Math" w:hAnsi="Cambria Math"/>
                                    <w:i/>
                                    <w:color w:val="000000"/>
                                    <w:kern w:val="0"/>
                                    <w:sz w:val="18"/>
                                    <w:szCs w:val="18"/>
                                  </w:rPr>
                                </m:ctrlPr>
                              </m:sSubPr>
                              <m:e>
                                <m:r>
                                  <w:rPr>
                                    <w:rFonts w:ascii="Cambria Math" w:hAnsi="Cambria Math"/>
                                    <w:color w:val="000000"/>
                                    <w:kern w:val="0"/>
                                    <w:sz w:val="18"/>
                                    <w:szCs w:val="18"/>
                                  </w:rPr>
                                  <m:t>T</m:t>
                                </m:r>
                              </m:e>
                              <m:sub>
                                <m:r>
                                  <w:rPr>
                                    <w:rFonts w:ascii="Cambria Math" w:hAnsi="Cambria Math"/>
                                    <w:color w:val="000000"/>
                                    <w:kern w:val="0"/>
                                    <w:sz w:val="18"/>
                                    <w:szCs w:val="18"/>
                                  </w:rPr>
                                  <m:t>0</m:t>
                                </m:r>
                              </m:sub>
                            </m:sSub>
                          </m:oMath>
                        </m:oMathPara>
                      </w:p>
                    </w:txbxContent>
                  </v:textbox>
                </v:shape>
                <v:shape id="_x0000_s1086" type="#_x0000_t202" style="position:absolute;left:3795;top:10800;width:825;height:398">
                  <v:textbox>
                    <w:txbxContent>
                      <w:p w:rsidR="009D19A9" w:rsidRPr="00473ACD" w:rsidRDefault="009D19A9" w:rsidP="00DC37B2">
                        <w:pPr>
                          <w:rPr>
                            <w:sz w:val="18"/>
                            <w:szCs w:val="18"/>
                          </w:rPr>
                        </w:pPr>
                        <m:oMathPara>
                          <m:oMath>
                            <m:r>
                              <w:rPr>
                                <w:rFonts w:ascii="Cambria Math" w:hAnsi="Cambria Math"/>
                                <w:color w:val="000000"/>
                                <w:kern w:val="0"/>
                                <w:sz w:val="18"/>
                                <w:szCs w:val="18"/>
                              </w:rPr>
                              <m:t>f=F</m:t>
                            </m:r>
                          </m:oMath>
                        </m:oMathPara>
                      </w:p>
                    </w:txbxContent>
                  </v:textbox>
                </v:shape>
                <v:shape id="_x0000_s1087" type="#_x0000_t202" style="position:absolute;left:3321;top:12488;width:857;height:416">
                  <v:textbox>
                    <w:txbxContent>
                      <w:p w:rsidR="009D19A9" w:rsidRPr="00473ACD" w:rsidRDefault="009D19A9" w:rsidP="00DC37B2">
                        <w:pPr>
                          <w:rPr>
                            <w:sz w:val="18"/>
                            <w:szCs w:val="18"/>
                          </w:rPr>
                        </w:pPr>
                        <m:oMathPara>
                          <m:oMathParaPr>
                            <m:jc m:val="left"/>
                          </m:oMathParaPr>
                          <m:oMath>
                            <m:r>
                              <w:rPr>
                                <w:rFonts w:ascii="Cambria Math" w:hAnsi="Cambria Math"/>
                                <w:color w:val="000000"/>
                                <w:kern w:val="0"/>
                                <w:sz w:val="18"/>
                                <w:szCs w:val="18"/>
                              </w:rPr>
                              <m:t>f=2</m:t>
                            </m:r>
                          </m:oMath>
                        </m:oMathPara>
                      </w:p>
                    </w:txbxContent>
                  </v:textbox>
                </v:shape>
                <v:shape id="_x0000_s1088" type="#_x0000_t202" style="position:absolute;left:3074;top:12810;width:932;height:413">
                  <v:textbox>
                    <w:txbxContent>
                      <w:p w:rsidR="009D19A9" w:rsidRPr="00473ACD" w:rsidRDefault="009D19A9" w:rsidP="00DC37B2">
                        <w:pPr>
                          <w:rPr>
                            <w:sz w:val="18"/>
                            <w:szCs w:val="18"/>
                          </w:rPr>
                        </w:pPr>
                        <m:oMathPara>
                          <m:oMath>
                            <m:r>
                              <w:rPr>
                                <w:rFonts w:ascii="Cambria Math" w:hAnsi="Cambria Math"/>
                                <w:color w:val="000000"/>
                                <w:kern w:val="0"/>
                                <w:sz w:val="18"/>
                                <w:szCs w:val="18"/>
                              </w:rPr>
                              <m:t>f=1</m:t>
                            </m:r>
                          </m:oMath>
                        </m:oMathPara>
                      </w:p>
                    </w:txbxContent>
                  </v:textbox>
                </v:shape>
                <v:shape id="_x0000_s1089" type="#_x0000_t32" style="position:absolute;left:3795;top:11198;width:383;height:1290;flip:y" o:connectortype="straight">
                  <v:stroke dashstyle="longDash"/>
                </v:shape>
              </v:group>
            </v:group>
            <w10:wrap type="none"/>
            <w10:anchorlock/>
          </v:group>
        </w:pict>
      </w:r>
    </w:p>
    <w:p w:rsidR="00505A3E" w:rsidRDefault="002514CF" w:rsidP="00505A3E">
      <w:pPr>
        <w:spacing w:line="312" w:lineRule="auto"/>
        <w:jc w:val="center"/>
        <w:rPr>
          <w:rFonts w:ascii="宋体" w:hAnsi="宋体"/>
          <w:color w:val="000000"/>
          <w:kern w:val="0"/>
          <w:sz w:val="24"/>
          <w:szCs w:val="24"/>
        </w:rPr>
      </w:pPr>
      <w:r>
        <w:rPr>
          <w:rFonts w:ascii="宋体" w:hAnsi="宋体" w:hint="eastAsia"/>
          <w:color w:val="000000"/>
          <w:kern w:val="0"/>
          <w:sz w:val="24"/>
          <w:szCs w:val="24"/>
        </w:rPr>
        <w:t>图2.响应电压测量</w:t>
      </w:r>
    </w:p>
    <w:p w:rsidR="00505A3E" w:rsidRDefault="00B37F42" w:rsidP="00505A3E">
      <w:pPr>
        <w:spacing w:line="312" w:lineRule="auto"/>
        <w:rPr>
          <w:rFonts w:ascii="宋体" w:hAnsi="宋体"/>
          <w:color w:val="000000"/>
          <w:kern w:val="0"/>
          <w:sz w:val="24"/>
          <w:szCs w:val="24"/>
        </w:rPr>
      </w:pPr>
      <w:r>
        <w:rPr>
          <w:rFonts w:ascii="宋体" w:hAnsi="宋体" w:hint="eastAsia"/>
          <w:color w:val="000000"/>
          <w:kern w:val="0"/>
          <w:sz w:val="24"/>
          <w:szCs w:val="24"/>
        </w:rPr>
        <w:t xml:space="preserve">7.2.5 </w:t>
      </w:r>
      <w:r w:rsidR="009556EB">
        <w:rPr>
          <w:rFonts w:ascii="宋体" w:hAnsi="宋体" w:hint="eastAsia"/>
          <w:color w:val="000000"/>
          <w:kern w:val="0"/>
          <w:sz w:val="24"/>
          <w:szCs w:val="24"/>
        </w:rPr>
        <w:t>计算</w:t>
      </w:r>
      <w:r>
        <w:rPr>
          <w:rFonts w:ascii="宋体" w:hAnsi="宋体" w:hint="eastAsia"/>
          <w:color w:val="000000"/>
          <w:kern w:val="0"/>
          <w:sz w:val="24"/>
          <w:szCs w:val="24"/>
        </w:rPr>
        <w:t>像元响应电压</w:t>
      </w:r>
    </w:p>
    <w:p w:rsidR="00B37F42" w:rsidRPr="00505A3E" w:rsidRDefault="009556EB" w:rsidP="00505A3E">
      <w:pPr>
        <w:spacing w:line="312" w:lineRule="auto"/>
        <w:rPr>
          <w:rFonts w:ascii="宋体" w:hAnsi="宋体"/>
          <w:color w:val="000000"/>
          <w:kern w:val="0"/>
          <w:sz w:val="24"/>
          <w:szCs w:val="24"/>
        </w:rPr>
      </w:pPr>
      <w:r>
        <w:rPr>
          <w:rFonts w:ascii="宋体" w:hAnsi="宋体" w:hint="eastAsia"/>
          <w:color w:val="000000"/>
          <w:kern w:val="0"/>
          <w:sz w:val="24"/>
          <w:szCs w:val="24"/>
        </w:rPr>
        <w:t xml:space="preserve">7.2.5.1 </w:t>
      </w:r>
      <w:r w:rsidR="00F90D64">
        <w:rPr>
          <w:rFonts w:ascii="宋体" w:hAnsi="宋体" w:hint="eastAsia"/>
          <w:color w:val="000000"/>
          <w:kern w:val="0"/>
          <w:sz w:val="24"/>
          <w:szCs w:val="24"/>
        </w:rPr>
        <w:t>靶标</w:t>
      </w:r>
      <w:r w:rsidR="00B37F42">
        <w:rPr>
          <w:rFonts w:ascii="宋体" w:hAnsi="宋体" w:hint="eastAsia"/>
          <w:color w:val="000000"/>
          <w:kern w:val="0"/>
          <w:sz w:val="24"/>
          <w:szCs w:val="24"/>
        </w:rPr>
        <w:t>温度</w:t>
      </w:r>
      <m:oMath>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0</m:t>
            </m:r>
          </m:sub>
        </m:sSub>
      </m:oMath>
      <w:r w:rsidR="00C253B5">
        <w:rPr>
          <w:rFonts w:ascii="宋体" w:hAnsi="宋体"/>
          <w:sz w:val="24"/>
          <w:szCs w:val="24"/>
        </w:rPr>
        <w:t>时，像元信号电压按式（</w:t>
      </w:r>
      <w:r w:rsidR="00C253B5">
        <w:rPr>
          <w:rFonts w:ascii="宋体" w:hAnsi="宋体" w:hint="eastAsia"/>
          <w:sz w:val="24"/>
          <w:szCs w:val="24"/>
        </w:rPr>
        <w:t>1）计算：</w:t>
      </w:r>
    </w:p>
    <w:p w:rsidR="00C253B5" w:rsidRDefault="004A1A66" w:rsidP="00C253B5">
      <w:pPr>
        <w:spacing w:line="312" w:lineRule="auto"/>
        <w:ind w:firstLineChars="200" w:firstLine="480"/>
        <w:jc w:val="right"/>
        <w:rPr>
          <w:rFonts w:ascii="宋体" w:hAnsi="宋体"/>
          <w:sz w:val="24"/>
          <w:szCs w:val="24"/>
        </w:rPr>
      </w:pPr>
      <m:oMath>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DS</m:t>
            </m:r>
          </m:sub>
        </m:sSub>
        <m:d>
          <m:dPr>
            <m:begChr m:val="["/>
            <m:endChr m:val="]"/>
            <m:ctrlPr>
              <w:rPr>
                <w:rFonts w:ascii="Cambria Math" w:hAnsi="Cambria Math"/>
                <w:i/>
                <w:color w:val="000000"/>
                <w:kern w:val="0"/>
                <w:sz w:val="24"/>
                <w:szCs w:val="24"/>
              </w:rPr>
            </m:ctrlPr>
          </m:dPr>
          <m:e>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m:t>
            </m:r>
            <m:sSub>
              <m:sSubPr>
                <m:ctrlPr>
                  <w:rPr>
                    <w:rFonts w:ascii="Cambria Math" w:hAnsi="Cambria Math"/>
                    <w:i/>
                    <w:color w:val="000000"/>
                    <w:kern w:val="0"/>
                    <w:sz w:val="24"/>
                    <w:szCs w:val="24"/>
                  </w:rPr>
                </m:ctrlPr>
              </m:sSubPr>
              <m:e>
                <m:r>
                  <w:rPr>
                    <w:rFonts w:ascii="Cambria Math" w:hAnsi="Cambria Math"/>
                    <w:color w:val="000000"/>
                    <w:kern w:val="0"/>
                    <w:sz w:val="24"/>
                    <w:szCs w:val="24"/>
                  </w:rPr>
                  <m:t>T</m:t>
                </m:r>
              </m:e>
              <m:sub>
                <m:r>
                  <w:rPr>
                    <w:rFonts w:ascii="Cambria Math" w:hAnsi="Cambria Math"/>
                    <w:color w:val="000000"/>
                    <w:kern w:val="0"/>
                    <w:sz w:val="24"/>
                    <w:szCs w:val="24"/>
                  </w:rPr>
                  <m:t>0</m:t>
                </m:r>
              </m:sub>
            </m:sSub>
          </m:e>
        </m:d>
        <m:r>
          <w:rPr>
            <w:rFonts w:ascii="Cambria Math" w:hAnsi="Cambria Math"/>
            <w:color w:val="000000"/>
            <w:kern w:val="0"/>
            <w:sz w:val="24"/>
            <w:szCs w:val="24"/>
          </w:rPr>
          <m:t>=</m:t>
        </m:r>
        <m:f>
          <m:fPr>
            <m:ctrlPr>
              <w:rPr>
                <w:rFonts w:ascii="Cambria Math" w:hAnsi="Cambria Math"/>
                <w:i/>
                <w:color w:val="000000"/>
                <w:kern w:val="0"/>
                <w:sz w:val="24"/>
                <w:szCs w:val="24"/>
              </w:rPr>
            </m:ctrlPr>
          </m:fPr>
          <m:num>
            <m:r>
              <w:rPr>
                <w:rFonts w:ascii="Cambria Math" w:hAnsi="Cambria Math"/>
                <w:color w:val="000000"/>
                <w:kern w:val="0"/>
                <w:sz w:val="24"/>
                <w:szCs w:val="24"/>
              </w:rPr>
              <m:t>1</m:t>
            </m:r>
          </m:num>
          <m:den>
            <m:r>
              <w:rPr>
                <w:rFonts w:ascii="Cambria Math" w:hAnsi="Cambria Math"/>
                <w:color w:val="000000"/>
                <w:kern w:val="0"/>
                <w:sz w:val="24"/>
                <w:szCs w:val="24"/>
              </w:rPr>
              <m:t>F</m:t>
            </m:r>
          </m:den>
        </m:f>
        <m:nary>
          <m:naryPr>
            <m:chr m:val="∑"/>
            <m:limLoc m:val="undOvr"/>
            <m:ctrlPr>
              <w:rPr>
                <w:rFonts w:ascii="Cambria Math" w:hAnsi="Cambria Math"/>
                <w:i/>
                <w:color w:val="000000"/>
                <w:kern w:val="0"/>
                <w:sz w:val="24"/>
                <w:szCs w:val="24"/>
              </w:rPr>
            </m:ctrlPr>
          </m:naryPr>
          <m:sub>
            <m:r>
              <w:rPr>
                <w:rFonts w:ascii="Cambria Math" w:hAnsi="Cambria Math"/>
                <w:color w:val="000000"/>
                <w:kern w:val="0"/>
                <w:sz w:val="24"/>
                <w:szCs w:val="24"/>
              </w:rPr>
              <m:t>f=1</m:t>
            </m:r>
          </m:sub>
          <m:sup>
            <m:r>
              <w:rPr>
                <w:rFonts w:ascii="Cambria Math" w:hAnsi="Cambria Math"/>
                <w:color w:val="000000"/>
                <w:kern w:val="0"/>
                <w:sz w:val="24"/>
                <w:szCs w:val="24"/>
              </w:rPr>
              <m:t>F</m:t>
            </m:r>
          </m:sup>
          <m:e>
            <m:sSub>
              <m:sSubPr>
                <m:ctrlPr>
                  <w:rPr>
                    <w:rFonts w:ascii="Cambria Math" w:hAnsi="Cambria Math"/>
                    <w:i/>
                    <w:color w:val="000000"/>
                    <w:kern w:val="0"/>
                    <w:sz w:val="24"/>
                    <w:szCs w:val="24"/>
                  </w:rPr>
                </m:ctrlPr>
              </m:sSubPr>
              <m:e>
                <m:r>
                  <w:rPr>
                    <w:rFonts w:ascii="Cambria Math" w:hAnsi="Cambria Math"/>
                    <w:color w:val="000000"/>
                    <w:kern w:val="0"/>
                    <w:sz w:val="24"/>
                    <w:szCs w:val="24"/>
                  </w:rPr>
                  <m:t>V</m:t>
                </m:r>
              </m:e>
              <m:sub>
                <m:r>
                  <w:rPr>
                    <w:rFonts w:ascii="Cambria Math" w:hAnsi="Cambria Math"/>
                    <w:color w:val="000000"/>
                    <w:kern w:val="0"/>
                    <w:sz w:val="24"/>
                    <w:szCs w:val="24"/>
                  </w:rPr>
                  <m:t>DS</m:t>
                </m:r>
              </m:sub>
            </m:sSub>
            <m:r>
              <w:rPr>
                <w:rFonts w:ascii="Cambria Math" w:hAnsi="Cambria Math"/>
                <w:color w:val="000000"/>
                <w:kern w:val="0"/>
                <w:sz w:val="24"/>
                <w:szCs w:val="24"/>
              </w:rPr>
              <m:t>[</m:t>
            </m:r>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m:t>
            </m:r>
            <m:sSub>
              <m:sSubPr>
                <m:ctrlPr>
                  <w:rPr>
                    <w:rFonts w:ascii="Cambria Math" w:hAnsi="Cambria Math"/>
                    <w:i/>
                    <w:color w:val="000000"/>
                    <w:kern w:val="0"/>
                    <w:sz w:val="24"/>
                    <w:szCs w:val="24"/>
                  </w:rPr>
                </m:ctrlPr>
              </m:sSubPr>
              <m:e>
                <m:r>
                  <w:rPr>
                    <w:rFonts w:ascii="Cambria Math" w:hAnsi="Cambria Math"/>
                    <w:color w:val="000000"/>
                    <w:kern w:val="0"/>
                    <w:sz w:val="24"/>
                    <w:szCs w:val="24"/>
                  </w:rPr>
                  <m:t>T</m:t>
                </m:r>
              </m:e>
              <m:sub>
                <m:r>
                  <w:rPr>
                    <w:rFonts w:ascii="Cambria Math" w:hAnsi="Cambria Math"/>
                    <w:color w:val="000000"/>
                    <w:kern w:val="0"/>
                    <w:sz w:val="24"/>
                    <w:szCs w:val="24"/>
                  </w:rPr>
                  <m:t>0</m:t>
                </m:r>
              </m:sub>
            </m:sSub>
            <m:r>
              <w:rPr>
                <w:rFonts w:ascii="Cambria Math" w:hAnsi="Cambria Math"/>
                <w:color w:val="000000"/>
                <w:kern w:val="0"/>
                <w:sz w:val="24"/>
                <w:szCs w:val="24"/>
              </w:rPr>
              <m:t>,f]</m:t>
            </m:r>
          </m:e>
        </m:nary>
      </m:oMath>
      <w:r w:rsidR="00C253B5">
        <w:rPr>
          <w:rFonts w:ascii="宋体" w:hAnsi="宋体" w:hint="eastAsia"/>
          <w:color w:val="000000"/>
          <w:kern w:val="0"/>
          <w:sz w:val="24"/>
          <w:szCs w:val="24"/>
        </w:rPr>
        <w:t xml:space="preserve">               （1）</w:t>
      </w:r>
    </w:p>
    <w:p w:rsidR="00B37F42" w:rsidRDefault="00C253B5" w:rsidP="00CA3286">
      <w:pPr>
        <w:spacing w:line="312" w:lineRule="auto"/>
        <w:ind w:firstLineChars="200" w:firstLine="480"/>
        <w:rPr>
          <w:rFonts w:ascii="宋体" w:hAnsi="宋体"/>
          <w:sz w:val="24"/>
          <w:szCs w:val="24"/>
        </w:rPr>
      </w:pPr>
      <w:r>
        <w:rPr>
          <w:rFonts w:ascii="宋体" w:hAnsi="宋体"/>
          <w:sz w:val="24"/>
          <w:szCs w:val="24"/>
        </w:rPr>
        <w:t>式中，</w:t>
      </w:r>
      <m:oMath>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DS</m:t>
            </m:r>
          </m:sub>
        </m:sSub>
        <m:d>
          <m:dPr>
            <m:begChr m:val="["/>
            <m:endChr m:val="]"/>
            <m:ctrlPr>
              <w:rPr>
                <w:rFonts w:ascii="Cambria Math" w:hAnsi="Cambria Math"/>
                <w:i/>
                <w:color w:val="000000"/>
                <w:kern w:val="0"/>
                <w:sz w:val="24"/>
                <w:szCs w:val="24"/>
              </w:rPr>
            </m:ctrlPr>
          </m:dPr>
          <m:e>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m:t>
            </m:r>
            <m:sSub>
              <m:sSubPr>
                <m:ctrlPr>
                  <w:rPr>
                    <w:rFonts w:ascii="Cambria Math" w:hAnsi="Cambria Math"/>
                    <w:i/>
                    <w:color w:val="000000"/>
                    <w:kern w:val="0"/>
                    <w:sz w:val="24"/>
                    <w:szCs w:val="24"/>
                  </w:rPr>
                </m:ctrlPr>
              </m:sSubPr>
              <m:e>
                <m:r>
                  <w:rPr>
                    <w:rFonts w:ascii="Cambria Math" w:hAnsi="Cambria Math"/>
                    <w:color w:val="000000"/>
                    <w:kern w:val="0"/>
                    <w:sz w:val="24"/>
                    <w:szCs w:val="24"/>
                  </w:rPr>
                  <m:t>T</m:t>
                </m:r>
              </m:e>
              <m:sub>
                <m:r>
                  <w:rPr>
                    <w:rFonts w:ascii="Cambria Math" w:hAnsi="Cambria Math"/>
                    <w:color w:val="000000"/>
                    <w:kern w:val="0"/>
                    <w:sz w:val="24"/>
                    <w:szCs w:val="24"/>
                  </w:rPr>
                  <m:t>0</m:t>
                </m:r>
              </m:sub>
            </m:sSub>
          </m:e>
        </m:d>
      </m:oMath>
      <w:r>
        <w:rPr>
          <w:rFonts w:ascii="宋体" w:hAnsi="宋体"/>
          <w:sz w:val="24"/>
          <w:szCs w:val="24"/>
        </w:rPr>
        <w:t>为在</w:t>
      </w:r>
      <w:r w:rsidR="00F70980">
        <w:rPr>
          <w:rFonts w:ascii="宋体" w:hAnsi="宋体" w:hint="eastAsia"/>
          <w:sz w:val="24"/>
          <w:szCs w:val="24"/>
        </w:rPr>
        <w:t>靶标</w:t>
      </w:r>
      <w:r>
        <w:rPr>
          <w:rFonts w:ascii="宋体" w:hAnsi="宋体"/>
          <w:sz w:val="24"/>
          <w:szCs w:val="24"/>
        </w:rPr>
        <w:t>温度</w:t>
      </w:r>
      <m:oMath>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0</m:t>
            </m:r>
          </m:sub>
        </m:sSub>
      </m:oMath>
      <w:r>
        <w:rPr>
          <w:rFonts w:ascii="宋体" w:hAnsi="宋体"/>
          <w:sz w:val="24"/>
          <w:szCs w:val="24"/>
        </w:rPr>
        <w:t>条件下，第</w:t>
      </w:r>
      <m:oMath>
        <m:r>
          <w:rPr>
            <w:rFonts w:ascii="Cambria Math" w:hAnsi="Cambria Math"/>
            <w:color w:val="000000"/>
            <w:kern w:val="0"/>
            <w:sz w:val="24"/>
            <w:szCs w:val="24"/>
          </w:rPr>
          <m:t>i</m:t>
        </m:r>
      </m:oMath>
      <w:r>
        <w:rPr>
          <w:rFonts w:ascii="宋体" w:hAnsi="宋体" w:hint="eastAsia"/>
          <w:sz w:val="24"/>
          <w:szCs w:val="24"/>
        </w:rPr>
        <w:t>行第</w:t>
      </w:r>
      <m:oMath>
        <m:r>
          <w:rPr>
            <w:rFonts w:ascii="Cambria Math" w:hAnsi="Cambria Math"/>
            <w:color w:val="000000"/>
            <w:kern w:val="0"/>
            <w:sz w:val="24"/>
            <w:szCs w:val="24"/>
          </w:rPr>
          <m:t>j</m:t>
        </m:r>
      </m:oMath>
      <w:r>
        <w:rPr>
          <w:rFonts w:ascii="宋体" w:hAnsi="宋体" w:hint="eastAsia"/>
          <w:sz w:val="24"/>
          <w:szCs w:val="24"/>
        </w:rPr>
        <w:t>列像元输出信号电压，</w:t>
      </w:r>
      <m:oMath>
        <m:r>
          <w:rPr>
            <w:rFonts w:ascii="Cambria Math" w:hAnsi="Cambria Math"/>
            <w:color w:val="000000"/>
            <w:kern w:val="0"/>
            <w:sz w:val="24"/>
            <w:szCs w:val="24"/>
          </w:rPr>
          <m:t>F</m:t>
        </m:r>
      </m:oMath>
      <w:r>
        <w:rPr>
          <w:rFonts w:ascii="宋体" w:hAnsi="宋体" w:hint="eastAsia"/>
          <w:sz w:val="24"/>
          <w:szCs w:val="24"/>
        </w:rPr>
        <w:t>次测量的平均值，单位为伏特，V；</w:t>
      </w:r>
    </w:p>
    <w:p w:rsidR="00C253B5" w:rsidRDefault="004A1A66" w:rsidP="00CA3286">
      <w:pPr>
        <w:spacing w:line="312" w:lineRule="auto"/>
        <w:ind w:firstLineChars="200" w:firstLine="480"/>
        <w:rPr>
          <w:rFonts w:ascii="宋体" w:hAnsi="宋体"/>
          <w:sz w:val="24"/>
          <w:szCs w:val="24"/>
        </w:rPr>
      </w:pPr>
      <m:oMath>
        <m:sSub>
          <m:sSubPr>
            <m:ctrlPr>
              <w:rPr>
                <w:rFonts w:ascii="Cambria Math" w:hAnsi="Cambria Math"/>
                <w:i/>
                <w:color w:val="000000"/>
                <w:kern w:val="0"/>
                <w:sz w:val="24"/>
                <w:szCs w:val="24"/>
              </w:rPr>
            </m:ctrlPr>
          </m:sSubPr>
          <m:e>
            <m:r>
              <w:rPr>
                <w:rFonts w:ascii="Cambria Math" w:hAnsi="Cambria Math"/>
                <w:color w:val="000000"/>
                <w:kern w:val="0"/>
                <w:sz w:val="24"/>
                <w:szCs w:val="24"/>
              </w:rPr>
              <m:t>V</m:t>
            </m:r>
          </m:e>
          <m:sub>
            <m:r>
              <w:rPr>
                <w:rFonts w:ascii="Cambria Math" w:hAnsi="Cambria Math"/>
                <w:color w:val="000000"/>
                <w:kern w:val="0"/>
                <w:sz w:val="24"/>
                <w:szCs w:val="24"/>
              </w:rPr>
              <m:t>DS</m:t>
            </m:r>
          </m:sub>
        </m:sSub>
        <m:r>
          <w:rPr>
            <w:rFonts w:ascii="Cambria Math" w:hAnsi="Cambria Math"/>
            <w:color w:val="000000"/>
            <w:kern w:val="0"/>
            <w:sz w:val="24"/>
            <w:szCs w:val="24"/>
          </w:rPr>
          <m:t>[</m:t>
        </m:r>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m:t>
        </m:r>
        <m:sSub>
          <m:sSubPr>
            <m:ctrlPr>
              <w:rPr>
                <w:rFonts w:ascii="Cambria Math" w:hAnsi="Cambria Math"/>
                <w:i/>
                <w:color w:val="000000"/>
                <w:kern w:val="0"/>
                <w:sz w:val="24"/>
                <w:szCs w:val="24"/>
              </w:rPr>
            </m:ctrlPr>
          </m:sSubPr>
          <m:e>
            <m:r>
              <w:rPr>
                <w:rFonts w:ascii="Cambria Math" w:hAnsi="Cambria Math"/>
                <w:color w:val="000000"/>
                <w:kern w:val="0"/>
                <w:sz w:val="24"/>
                <w:szCs w:val="24"/>
              </w:rPr>
              <m:t>T</m:t>
            </m:r>
          </m:e>
          <m:sub>
            <m:r>
              <w:rPr>
                <w:rFonts w:ascii="Cambria Math" w:hAnsi="Cambria Math"/>
                <w:color w:val="000000"/>
                <w:kern w:val="0"/>
                <w:sz w:val="24"/>
                <w:szCs w:val="24"/>
              </w:rPr>
              <m:t>0</m:t>
            </m:r>
          </m:sub>
        </m:sSub>
        <m:r>
          <w:rPr>
            <w:rFonts w:ascii="Cambria Math" w:hAnsi="Cambria Math"/>
            <w:color w:val="000000"/>
            <w:kern w:val="0"/>
            <w:sz w:val="24"/>
            <w:szCs w:val="24"/>
          </w:rPr>
          <m:t>,f]</m:t>
        </m:r>
      </m:oMath>
      <w:r w:rsidR="00C253B5">
        <w:rPr>
          <w:rFonts w:ascii="宋体" w:hAnsi="宋体"/>
          <w:sz w:val="24"/>
          <w:szCs w:val="24"/>
        </w:rPr>
        <w:t>为在</w:t>
      </w:r>
      <w:r w:rsidR="00F70980">
        <w:rPr>
          <w:rFonts w:ascii="宋体" w:hAnsi="宋体" w:hint="eastAsia"/>
          <w:sz w:val="24"/>
          <w:szCs w:val="24"/>
        </w:rPr>
        <w:t>靶标</w:t>
      </w:r>
      <w:r w:rsidR="00C253B5">
        <w:rPr>
          <w:rFonts w:ascii="宋体" w:hAnsi="宋体"/>
          <w:sz w:val="24"/>
          <w:szCs w:val="24"/>
        </w:rPr>
        <w:t>温度</w:t>
      </w:r>
      <m:oMath>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0</m:t>
            </m:r>
          </m:sub>
        </m:sSub>
      </m:oMath>
      <w:r w:rsidR="00C253B5">
        <w:rPr>
          <w:rFonts w:ascii="宋体" w:hAnsi="宋体"/>
          <w:sz w:val="24"/>
          <w:szCs w:val="24"/>
        </w:rPr>
        <w:t>条件下，第</w:t>
      </w:r>
      <m:oMath>
        <m:r>
          <w:rPr>
            <w:rFonts w:ascii="Cambria Math" w:hAnsi="Cambria Math"/>
            <w:color w:val="000000"/>
            <w:kern w:val="0"/>
            <w:sz w:val="24"/>
            <w:szCs w:val="24"/>
          </w:rPr>
          <m:t>i</m:t>
        </m:r>
      </m:oMath>
      <w:r w:rsidR="00C253B5">
        <w:rPr>
          <w:rFonts w:ascii="宋体" w:hAnsi="宋体" w:hint="eastAsia"/>
          <w:sz w:val="24"/>
          <w:szCs w:val="24"/>
        </w:rPr>
        <w:t>行第</w:t>
      </w:r>
      <m:oMath>
        <m:r>
          <w:rPr>
            <w:rFonts w:ascii="Cambria Math" w:hAnsi="Cambria Math"/>
            <w:color w:val="000000"/>
            <w:kern w:val="0"/>
            <w:sz w:val="24"/>
            <w:szCs w:val="24"/>
          </w:rPr>
          <m:t>j</m:t>
        </m:r>
      </m:oMath>
      <w:r w:rsidR="00C253B5">
        <w:rPr>
          <w:rFonts w:ascii="宋体" w:hAnsi="宋体" w:hint="eastAsia"/>
          <w:sz w:val="24"/>
          <w:szCs w:val="24"/>
        </w:rPr>
        <w:t>列像元输出信号电压第</w:t>
      </w:r>
      <m:oMath>
        <m:r>
          <w:rPr>
            <w:rFonts w:ascii="Cambria Math" w:hAnsi="Cambria Math"/>
            <w:color w:val="000000"/>
            <w:kern w:val="0"/>
            <w:sz w:val="24"/>
            <w:szCs w:val="24"/>
          </w:rPr>
          <m:t>f</m:t>
        </m:r>
      </m:oMath>
      <w:r w:rsidR="00C253B5">
        <w:rPr>
          <w:rFonts w:ascii="宋体" w:hAnsi="宋体" w:hint="eastAsia"/>
          <w:sz w:val="24"/>
          <w:szCs w:val="24"/>
        </w:rPr>
        <w:t>次测量值，单位为伏特，V。</w:t>
      </w:r>
    </w:p>
    <w:p w:rsidR="00505A3E" w:rsidRDefault="00C253B5" w:rsidP="00CA3286">
      <w:pPr>
        <w:spacing w:line="312" w:lineRule="auto"/>
        <w:ind w:firstLineChars="200" w:firstLine="480"/>
        <w:rPr>
          <w:rFonts w:ascii="宋体" w:hAnsi="宋体"/>
          <w:sz w:val="24"/>
          <w:szCs w:val="24"/>
        </w:rPr>
      </w:pPr>
      <m:oMath>
        <m:r>
          <w:rPr>
            <w:rFonts w:ascii="Cambria Math" w:hAnsi="Cambria Math"/>
            <w:color w:val="000000"/>
            <w:kern w:val="0"/>
            <w:sz w:val="24"/>
            <w:szCs w:val="24"/>
          </w:rPr>
          <m:t>F</m:t>
        </m:r>
      </m:oMath>
      <w:r>
        <w:rPr>
          <w:rFonts w:ascii="宋体" w:hAnsi="宋体"/>
          <w:color w:val="000000"/>
          <w:kern w:val="0"/>
          <w:sz w:val="24"/>
          <w:szCs w:val="24"/>
        </w:rPr>
        <w:t>为采样总帧数，</w:t>
      </w:r>
      <w:r w:rsidR="009556EB">
        <w:rPr>
          <w:rFonts w:ascii="宋体" w:hAnsi="宋体"/>
          <w:color w:val="000000"/>
          <w:kern w:val="0"/>
          <w:sz w:val="24"/>
          <w:szCs w:val="24"/>
        </w:rPr>
        <w:t>≥</w:t>
      </w:r>
      <w:r>
        <w:rPr>
          <w:rFonts w:ascii="宋体" w:hAnsi="宋体" w:hint="eastAsia"/>
          <w:color w:val="000000"/>
          <w:kern w:val="0"/>
          <w:sz w:val="24"/>
          <w:szCs w:val="24"/>
        </w:rPr>
        <w:t>100。</w:t>
      </w:r>
    </w:p>
    <w:p w:rsidR="00B37F42" w:rsidRPr="00505A3E" w:rsidRDefault="009556EB" w:rsidP="00505A3E">
      <w:pPr>
        <w:spacing w:line="312" w:lineRule="auto"/>
        <w:rPr>
          <w:rFonts w:ascii="宋体" w:hAnsi="宋体"/>
          <w:sz w:val="24"/>
          <w:szCs w:val="24"/>
        </w:rPr>
      </w:pPr>
      <w:r>
        <w:rPr>
          <w:rFonts w:ascii="宋体" w:hAnsi="宋体" w:hint="eastAsia"/>
          <w:color w:val="000000"/>
          <w:kern w:val="0"/>
          <w:sz w:val="24"/>
          <w:szCs w:val="24"/>
        </w:rPr>
        <w:t xml:space="preserve">7.2.5.2 </w:t>
      </w:r>
      <w:r w:rsidR="00B37F42">
        <w:rPr>
          <w:rFonts w:ascii="宋体" w:hAnsi="宋体" w:hint="eastAsia"/>
          <w:color w:val="000000"/>
          <w:kern w:val="0"/>
          <w:sz w:val="24"/>
          <w:szCs w:val="24"/>
        </w:rPr>
        <w:t>黑体温度</w:t>
      </w:r>
      <m:oMath>
        <m:r>
          <w:rPr>
            <w:rFonts w:ascii="Cambria Math" w:hAnsi="Cambria Math"/>
            <w:sz w:val="24"/>
            <w:szCs w:val="24"/>
          </w:rPr>
          <m:t>T</m:t>
        </m:r>
      </m:oMath>
      <w:r>
        <w:rPr>
          <w:rFonts w:ascii="宋体" w:hAnsi="宋体"/>
          <w:sz w:val="24"/>
          <w:szCs w:val="24"/>
        </w:rPr>
        <w:t>时，像元信号电压按式（</w:t>
      </w:r>
      <w:r>
        <w:rPr>
          <w:rFonts w:ascii="宋体" w:hAnsi="宋体" w:hint="eastAsia"/>
          <w:sz w:val="24"/>
          <w:szCs w:val="24"/>
        </w:rPr>
        <w:t>2）计算：</w:t>
      </w:r>
    </w:p>
    <w:p w:rsidR="009556EB" w:rsidRDefault="004A1A66" w:rsidP="009556EB">
      <w:pPr>
        <w:spacing w:line="312" w:lineRule="auto"/>
        <w:ind w:firstLineChars="200" w:firstLine="480"/>
        <w:jc w:val="right"/>
        <w:rPr>
          <w:rFonts w:ascii="宋体" w:hAnsi="宋体"/>
          <w:sz w:val="24"/>
          <w:szCs w:val="24"/>
        </w:rPr>
      </w:pPr>
      <m:oMath>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DS</m:t>
            </m:r>
          </m:sub>
        </m:sSub>
        <m:d>
          <m:dPr>
            <m:begChr m:val="["/>
            <m:endChr m:val="]"/>
            <m:ctrlPr>
              <w:rPr>
                <w:rFonts w:ascii="Cambria Math" w:hAnsi="Cambria Math"/>
                <w:i/>
                <w:color w:val="000000"/>
                <w:kern w:val="0"/>
                <w:sz w:val="24"/>
                <w:szCs w:val="24"/>
              </w:rPr>
            </m:ctrlPr>
          </m:dPr>
          <m:e>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,T</m:t>
            </m:r>
          </m:e>
        </m:d>
        <m:r>
          <w:rPr>
            <w:rFonts w:ascii="Cambria Math" w:hAnsi="Cambria Math"/>
            <w:color w:val="000000"/>
            <w:kern w:val="0"/>
            <w:sz w:val="24"/>
            <w:szCs w:val="24"/>
          </w:rPr>
          <m:t>=</m:t>
        </m:r>
        <m:f>
          <m:fPr>
            <m:ctrlPr>
              <w:rPr>
                <w:rFonts w:ascii="Cambria Math" w:hAnsi="Cambria Math"/>
                <w:i/>
                <w:color w:val="000000"/>
                <w:kern w:val="0"/>
                <w:sz w:val="24"/>
                <w:szCs w:val="24"/>
              </w:rPr>
            </m:ctrlPr>
          </m:fPr>
          <m:num>
            <m:r>
              <w:rPr>
                <w:rFonts w:ascii="Cambria Math" w:hAnsi="Cambria Math"/>
                <w:color w:val="000000"/>
                <w:kern w:val="0"/>
                <w:sz w:val="24"/>
                <w:szCs w:val="24"/>
              </w:rPr>
              <m:t>1</m:t>
            </m:r>
          </m:num>
          <m:den>
            <m:r>
              <w:rPr>
                <w:rFonts w:ascii="Cambria Math" w:hAnsi="Cambria Math"/>
                <w:color w:val="000000"/>
                <w:kern w:val="0"/>
                <w:sz w:val="24"/>
                <w:szCs w:val="24"/>
              </w:rPr>
              <m:t>F</m:t>
            </m:r>
          </m:den>
        </m:f>
        <m:nary>
          <m:naryPr>
            <m:chr m:val="∑"/>
            <m:limLoc m:val="undOvr"/>
            <m:ctrlPr>
              <w:rPr>
                <w:rFonts w:ascii="Cambria Math" w:hAnsi="Cambria Math"/>
                <w:i/>
                <w:color w:val="000000"/>
                <w:kern w:val="0"/>
                <w:sz w:val="24"/>
                <w:szCs w:val="24"/>
              </w:rPr>
            </m:ctrlPr>
          </m:naryPr>
          <m:sub>
            <m:r>
              <w:rPr>
                <w:rFonts w:ascii="Cambria Math" w:hAnsi="Cambria Math"/>
                <w:color w:val="000000"/>
                <w:kern w:val="0"/>
                <w:sz w:val="24"/>
                <w:szCs w:val="24"/>
              </w:rPr>
              <m:t>f=1</m:t>
            </m:r>
          </m:sub>
          <m:sup>
            <m:r>
              <w:rPr>
                <w:rFonts w:ascii="Cambria Math" w:hAnsi="Cambria Math"/>
                <w:color w:val="000000"/>
                <w:kern w:val="0"/>
                <w:sz w:val="24"/>
                <w:szCs w:val="24"/>
              </w:rPr>
              <m:t>F</m:t>
            </m:r>
          </m:sup>
          <m:e>
            <m:sSub>
              <m:sSubPr>
                <m:ctrlPr>
                  <w:rPr>
                    <w:rFonts w:ascii="Cambria Math" w:hAnsi="Cambria Math"/>
                    <w:i/>
                    <w:color w:val="000000"/>
                    <w:kern w:val="0"/>
                    <w:sz w:val="24"/>
                    <w:szCs w:val="24"/>
                  </w:rPr>
                </m:ctrlPr>
              </m:sSubPr>
              <m:e>
                <m:r>
                  <w:rPr>
                    <w:rFonts w:ascii="Cambria Math" w:hAnsi="Cambria Math"/>
                    <w:color w:val="000000"/>
                    <w:kern w:val="0"/>
                    <w:sz w:val="24"/>
                    <w:szCs w:val="24"/>
                  </w:rPr>
                  <m:t>V</m:t>
                </m:r>
              </m:e>
              <m:sub>
                <m:r>
                  <w:rPr>
                    <w:rFonts w:ascii="Cambria Math" w:hAnsi="Cambria Math"/>
                    <w:color w:val="000000"/>
                    <w:kern w:val="0"/>
                    <w:sz w:val="24"/>
                    <w:szCs w:val="24"/>
                  </w:rPr>
                  <m:t>DS</m:t>
                </m:r>
              </m:sub>
            </m:sSub>
            <m:r>
              <w:rPr>
                <w:rFonts w:ascii="Cambria Math" w:hAnsi="Cambria Math"/>
                <w:color w:val="000000"/>
                <w:kern w:val="0"/>
                <w:sz w:val="24"/>
                <w:szCs w:val="24"/>
              </w:rPr>
              <m:t>[</m:t>
            </m:r>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,T,f]</m:t>
            </m:r>
          </m:e>
        </m:nary>
      </m:oMath>
      <w:r w:rsidR="009556EB">
        <w:rPr>
          <w:rFonts w:ascii="宋体" w:hAnsi="宋体" w:hint="eastAsia"/>
          <w:color w:val="000000"/>
          <w:kern w:val="0"/>
          <w:sz w:val="24"/>
          <w:szCs w:val="24"/>
        </w:rPr>
        <w:t xml:space="preserve">               （2）</w:t>
      </w:r>
    </w:p>
    <w:p w:rsidR="009556EB" w:rsidRDefault="009556EB" w:rsidP="009556EB">
      <w:pPr>
        <w:spacing w:line="312" w:lineRule="auto"/>
        <w:ind w:firstLineChars="200" w:firstLine="480"/>
        <w:rPr>
          <w:rFonts w:ascii="宋体" w:hAnsi="宋体"/>
          <w:sz w:val="24"/>
          <w:szCs w:val="24"/>
        </w:rPr>
      </w:pPr>
      <w:r>
        <w:rPr>
          <w:rFonts w:ascii="宋体" w:hAnsi="宋体"/>
          <w:sz w:val="24"/>
          <w:szCs w:val="24"/>
        </w:rPr>
        <w:t>式中，</w:t>
      </w:r>
      <m:oMath>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DS</m:t>
            </m:r>
          </m:sub>
        </m:sSub>
        <m:d>
          <m:dPr>
            <m:begChr m:val="["/>
            <m:endChr m:val="]"/>
            <m:ctrlPr>
              <w:rPr>
                <w:rFonts w:ascii="Cambria Math" w:hAnsi="Cambria Math"/>
                <w:i/>
                <w:color w:val="000000"/>
                <w:kern w:val="0"/>
                <w:sz w:val="24"/>
                <w:szCs w:val="24"/>
              </w:rPr>
            </m:ctrlPr>
          </m:dPr>
          <m:e>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,T</m:t>
            </m:r>
          </m:e>
        </m:d>
      </m:oMath>
      <w:r>
        <w:rPr>
          <w:rFonts w:ascii="宋体" w:hAnsi="宋体"/>
          <w:sz w:val="24"/>
          <w:szCs w:val="24"/>
        </w:rPr>
        <w:t>为在黑体温度</w:t>
      </w:r>
      <m:oMath>
        <m:r>
          <w:rPr>
            <w:rFonts w:ascii="Cambria Math" w:hAnsi="Cambria Math"/>
            <w:sz w:val="24"/>
            <w:szCs w:val="24"/>
          </w:rPr>
          <m:t>T</m:t>
        </m:r>
      </m:oMath>
      <w:r>
        <w:rPr>
          <w:rFonts w:ascii="宋体" w:hAnsi="宋体"/>
          <w:sz w:val="24"/>
          <w:szCs w:val="24"/>
        </w:rPr>
        <w:t>条件下，第</w:t>
      </w:r>
      <m:oMath>
        <m:r>
          <w:rPr>
            <w:rFonts w:ascii="Cambria Math" w:hAnsi="Cambria Math"/>
            <w:color w:val="000000"/>
            <w:kern w:val="0"/>
            <w:sz w:val="24"/>
            <w:szCs w:val="24"/>
          </w:rPr>
          <m:t>i</m:t>
        </m:r>
      </m:oMath>
      <w:r>
        <w:rPr>
          <w:rFonts w:ascii="宋体" w:hAnsi="宋体" w:hint="eastAsia"/>
          <w:sz w:val="24"/>
          <w:szCs w:val="24"/>
        </w:rPr>
        <w:t>行第</w:t>
      </w:r>
      <m:oMath>
        <m:r>
          <w:rPr>
            <w:rFonts w:ascii="Cambria Math" w:hAnsi="Cambria Math"/>
            <w:color w:val="000000"/>
            <w:kern w:val="0"/>
            <w:sz w:val="24"/>
            <w:szCs w:val="24"/>
          </w:rPr>
          <m:t>j</m:t>
        </m:r>
      </m:oMath>
      <w:r>
        <w:rPr>
          <w:rFonts w:ascii="宋体" w:hAnsi="宋体" w:hint="eastAsia"/>
          <w:sz w:val="24"/>
          <w:szCs w:val="24"/>
        </w:rPr>
        <w:t>列像元输出信号电压，</w:t>
      </w:r>
      <m:oMath>
        <m:r>
          <w:rPr>
            <w:rFonts w:ascii="Cambria Math" w:hAnsi="Cambria Math"/>
            <w:color w:val="000000"/>
            <w:kern w:val="0"/>
            <w:sz w:val="24"/>
            <w:szCs w:val="24"/>
          </w:rPr>
          <m:t>F</m:t>
        </m:r>
      </m:oMath>
      <w:r>
        <w:rPr>
          <w:rFonts w:ascii="宋体" w:hAnsi="宋体" w:hint="eastAsia"/>
          <w:sz w:val="24"/>
          <w:szCs w:val="24"/>
        </w:rPr>
        <w:t>次测量的平均值，单位为伏特，V；</w:t>
      </w:r>
    </w:p>
    <w:p w:rsidR="009556EB" w:rsidRDefault="004A1A66" w:rsidP="009556EB">
      <w:pPr>
        <w:spacing w:line="312" w:lineRule="auto"/>
        <w:ind w:firstLineChars="200" w:firstLine="480"/>
        <w:rPr>
          <w:rFonts w:ascii="宋体" w:hAnsi="宋体"/>
          <w:sz w:val="24"/>
          <w:szCs w:val="24"/>
        </w:rPr>
      </w:pPr>
      <m:oMath>
        <m:sSub>
          <m:sSubPr>
            <m:ctrlPr>
              <w:rPr>
                <w:rFonts w:ascii="Cambria Math" w:hAnsi="Cambria Math"/>
                <w:i/>
                <w:color w:val="000000"/>
                <w:kern w:val="0"/>
                <w:sz w:val="24"/>
                <w:szCs w:val="24"/>
              </w:rPr>
            </m:ctrlPr>
          </m:sSubPr>
          <m:e>
            <m:r>
              <w:rPr>
                <w:rFonts w:ascii="Cambria Math" w:hAnsi="Cambria Math"/>
                <w:color w:val="000000"/>
                <w:kern w:val="0"/>
                <w:sz w:val="24"/>
                <w:szCs w:val="24"/>
              </w:rPr>
              <m:t>V</m:t>
            </m:r>
          </m:e>
          <m:sub>
            <m:r>
              <w:rPr>
                <w:rFonts w:ascii="Cambria Math" w:hAnsi="Cambria Math"/>
                <w:color w:val="000000"/>
                <w:kern w:val="0"/>
                <w:sz w:val="24"/>
                <w:szCs w:val="24"/>
              </w:rPr>
              <m:t>DS</m:t>
            </m:r>
          </m:sub>
        </m:sSub>
        <m:r>
          <w:rPr>
            <w:rFonts w:ascii="Cambria Math" w:hAnsi="Cambria Math"/>
            <w:color w:val="000000"/>
            <w:kern w:val="0"/>
            <w:sz w:val="24"/>
            <w:szCs w:val="24"/>
          </w:rPr>
          <m:t>[</m:t>
        </m:r>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,T,f]</m:t>
        </m:r>
      </m:oMath>
      <w:r w:rsidR="009556EB">
        <w:rPr>
          <w:rFonts w:ascii="宋体" w:hAnsi="宋体"/>
          <w:sz w:val="24"/>
          <w:szCs w:val="24"/>
        </w:rPr>
        <w:t>为在黑体温度</w:t>
      </w:r>
      <m:oMath>
        <m:r>
          <w:rPr>
            <w:rFonts w:ascii="Cambria Math" w:hAnsi="Cambria Math"/>
            <w:sz w:val="24"/>
            <w:szCs w:val="24"/>
          </w:rPr>
          <m:t>T</m:t>
        </m:r>
      </m:oMath>
      <w:r w:rsidR="009556EB">
        <w:rPr>
          <w:rFonts w:ascii="宋体" w:hAnsi="宋体"/>
          <w:sz w:val="24"/>
          <w:szCs w:val="24"/>
        </w:rPr>
        <w:t>条件下，第</w:t>
      </w:r>
      <m:oMath>
        <m:r>
          <w:rPr>
            <w:rFonts w:ascii="Cambria Math" w:hAnsi="Cambria Math"/>
            <w:color w:val="000000"/>
            <w:kern w:val="0"/>
            <w:sz w:val="24"/>
            <w:szCs w:val="24"/>
          </w:rPr>
          <m:t>i</m:t>
        </m:r>
      </m:oMath>
      <w:r w:rsidR="009556EB">
        <w:rPr>
          <w:rFonts w:ascii="宋体" w:hAnsi="宋体" w:hint="eastAsia"/>
          <w:sz w:val="24"/>
          <w:szCs w:val="24"/>
        </w:rPr>
        <w:t>行第</w:t>
      </w:r>
      <m:oMath>
        <m:r>
          <w:rPr>
            <w:rFonts w:ascii="Cambria Math" w:hAnsi="Cambria Math"/>
            <w:color w:val="000000"/>
            <w:kern w:val="0"/>
            <w:sz w:val="24"/>
            <w:szCs w:val="24"/>
          </w:rPr>
          <m:t>j</m:t>
        </m:r>
      </m:oMath>
      <w:r w:rsidR="009556EB">
        <w:rPr>
          <w:rFonts w:ascii="宋体" w:hAnsi="宋体" w:hint="eastAsia"/>
          <w:sz w:val="24"/>
          <w:szCs w:val="24"/>
        </w:rPr>
        <w:t>列像元输出信号电压第</w:t>
      </w:r>
      <m:oMath>
        <m:r>
          <w:rPr>
            <w:rFonts w:ascii="Cambria Math" w:hAnsi="Cambria Math"/>
            <w:color w:val="000000"/>
            <w:kern w:val="0"/>
            <w:sz w:val="24"/>
            <w:szCs w:val="24"/>
          </w:rPr>
          <m:t>f</m:t>
        </m:r>
      </m:oMath>
      <w:r w:rsidR="009556EB">
        <w:rPr>
          <w:rFonts w:ascii="宋体" w:hAnsi="宋体" w:hint="eastAsia"/>
          <w:sz w:val="24"/>
          <w:szCs w:val="24"/>
        </w:rPr>
        <w:t>次测量值，单位为伏特，V。</w:t>
      </w:r>
    </w:p>
    <w:p w:rsidR="00AB628D" w:rsidRPr="009556EB" w:rsidRDefault="009556EB" w:rsidP="00505A3E">
      <w:pPr>
        <w:spacing w:line="312" w:lineRule="auto"/>
        <w:rPr>
          <w:rFonts w:ascii="宋体" w:hAnsi="宋体"/>
          <w:color w:val="000000"/>
          <w:kern w:val="0"/>
          <w:sz w:val="24"/>
          <w:szCs w:val="24"/>
        </w:rPr>
      </w:pPr>
      <w:r>
        <w:rPr>
          <w:rFonts w:ascii="宋体" w:hAnsi="宋体" w:hint="eastAsia"/>
          <w:color w:val="000000"/>
          <w:kern w:val="0"/>
          <w:sz w:val="24"/>
          <w:szCs w:val="24"/>
        </w:rPr>
        <w:t>7.2.5.3 像元响应电压</w:t>
      </w:r>
    </w:p>
    <w:p w:rsidR="009556EB" w:rsidRDefault="009556EB" w:rsidP="00CA3286">
      <w:pPr>
        <w:spacing w:line="312" w:lineRule="auto"/>
        <w:ind w:firstLineChars="200" w:firstLine="480"/>
        <w:rPr>
          <w:rFonts w:ascii="宋体" w:hAnsi="宋体"/>
          <w:color w:val="000000"/>
          <w:kern w:val="0"/>
          <w:sz w:val="24"/>
          <w:szCs w:val="24"/>
        </w:rPr>
      </w:pPr>
      <w:r>
        <w:rPr>
          <w:rFonts w:ascii="宋体" w:hAnsi="宋体"/>
          <w:sz w:val="24"/>
          <w:szCs w:val="24"/>
        </w:rPr>
        <w:t>像元响应电压按式（</w:t>
      </w:r>
      <w:r>
        <w:rPr>
          <w:rFonts w:ascii="宋体" w:hAnsi="宋体" w:hint="eastAsia"/>
          <w:sz w:val="24"/>
          <w:szCs w:val="24"/>
        </w:rPr>
        <w:t>3）计算：</w:t>
      </w:r>
    </w:p>
    <w:p w:rsidR="009556EB" w:rsidRPr="009556EB" w:rsidRDefault="004A1A66" w:rsidP="009556EB">
      <w:pPr>
        <w:spacing w:line="312" w:lineRule="auto"/>
        <w:ind w:firstLineChars="200" w:firstLine="480"/>
        <w:jc w:val="right"/>
        <w:rPr>
          <w:rFonts w:ascii="宋体" w:hAnsi="宋体"/>
          <w:color w:val="000000"/>
          <w:kern w:val="0"/>
          <w:sz w:val="24"/>
          <w:szCs w:val="24"/>
        </w:rPr>
      </w:pPr>
      <m:oMath>
        <m:sSub>
          <m:sSubPr>
            <m:ctrlPr>
              <w:rPr>
                <w:rFonts w:ascii="Cambria Math" w:hAnsi="Cambria Math"/>
                <w:i/>
                <w:color w:val="000000"/>
                <w:kern w:val="0"/>
                <w:sz w:val="24"/>
                <w:szCs w:val="24"/>
              </w:rPr>
            </m:ctrlPr>
          </m:sSubPr>
          <m:e>
            <m:r>
              <w:rPr>
                <w:rFonts w:ascii="Cambria Math" w:hAnsi="Cambria Math"/>
                <w:color w:val="000000"/>
                <w:kern w:val="0"/>
                <w:sz w:val="24"/>
                <w:szCs w:val="24"/>
              </w:rPr>
              <m:t>V</m:t>
            </m:r>
          </m:e>
          <m:sub>
            <m:r>
              <w:rPr>
                <w:rFonts w:ascii="Cambria Math" w:hAnsi="Cambria Math"/>
                <w:color w:val="000000"/>
                <w:kern w:val="0"/>
                <w:sz w:val="24"/>
                <w:szCs w:val="24"/>
              </w:rPr>
              <m:t>S</m:t>
            </m:r>
          </m:sub>
        </m:sSub>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m:t>
        </m:r>
        <m:f>
          <m:fPr>
            <m:ctrlPr>
              <w:rPr>
                <w:rFonts w:ascii="Cambria Math" w:hAnsi="Cambria Math"/>
                <w:i/>
                <w:color w:val="000000"/>
                <w:kern w:val="0"/>
                <w:sz w:val="24"/>
                <w:szCs w:val="24"/>
              </w:rPr>
            </m:ctrlPr>
          </m:fPr>
          <m:num>
            <m:r>
              <w:rPr>
                <w:rFonts w:ascii="Cambria Math" w:hAnsi="Cambria Math"/>
                <w:color w:val="000000"/>
                <w:kern w:val="0"/>
                <w:sz w:val="24"/>
                <w:szCs w:val="24"/>
              </w:rPr>
              <m:t>1</m:t>
            </m:r>
          </m:num>
          <m:den>
            <m:r>
              <w:rPr>
                <w:rFonts w:ascii="Cambria Math" w:hAnsi="Cambria Math"/>
                <w:color w:val="000000"/>
                <w:kern w:val="0"/>
                <w:sz w:val="24"/>
                <w:szCs w:val="24"/>
              </w:rPr>
              <m:t>K</m:t>
            </m:r>
          </m:den>
        </m:f>
        <m:d>
          <m:dPr>
            <m:begChr m:val="{"/>
            <m:endChr m:val="}"/>
            <m:ctrlPr>
              <w:rPr>
                <w:rFonts w:ascii="Cambria Math" w:hAnsi="Cambria Math"/>
                <w:i/>
                <w:color w:val="000000"/>
                <w:kern w:val="0"/>
                <w:sz w:val="24"/>
                <w:szCs w:val="24"/>
              </w:rPr>
            </m:ctrlPr>
          </m:dPr>
          <m:e>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DS</m:t>
                </m:r>
              </m:sub>
            </m:sSub>
            <m:d>
              <m:dPr>
                <m:begChr m:val="["/>
                <m:endChr m:val="]"/>
                <m:ctrlPr>
                  <w:rPr>
                    <w:rFonts w:ascii="Cambria Math" w:hAnsi="Cambria Math"/>
                    <w:i/>
                    <w:color w:val="000000"/>
                    <w:kern w:val="0"/>
                    <w:sz w:val="24"/>
                    <w:szCs w:val="24"/>
                  </w:rPr>
                </m:ctrlPr>
              </m:dPr>
              <m:e>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,T</m:t>
                </m:r>
              </m:e>
            </m:d>
            <m:r>
              <w:rPr>
                <w:rFonts w:ascii="Cambria Math" w:hAnsi="Cambria Math"/>
                <w:color w:val="000000"/>
                <w:kern w:val="0"/>
                <w:sz w:val="24"/>
                <w:szCs w:val="24"/>
              </w:rPr>
              <m:t>-</m:t>
            </m:r>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DS</m:t>
                </m:r>
              </m:sub>
            </m:sSub>
            <m:d>
              <m:dPr>
                <m:begChr m:val="["/>
                <m:endChr m:val="]"/>
                <m:ctrlPr>
                  <w:rPr>
                    <w:rFonts w:ascii="Cambria Math" w:hAnsi="Cambria Math"/>
                    <w:i/>
                    <w:color w:val="000000"/>
                    <w:kern w:val="0"/>
                    <w:sz w:val="24"/>
                    <w:szCs w:val="24"/>
                  </w:rPr>
                </m:ctrlPr>
              </m:dPr>
              <m:e>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m:t>
                </m:r>
                <m:sSub>
                  <m:sSubPr>
                    <m:ctrlPr>
                      <w:rPr>
                        <w:rFonts w:ascii="Cambria Math" w:hAnsi="Cambria Math"/>
                        <w:i/>
                        <w:color w:val="000000"/>
                        <w:kern w:val="0"/>
                        <w:sz w:val="24"/>
                        <w:szCs w:val="24"/>
                      </w:rPr>
                    </m:ctrlPr>
                  </m:sSubPr>
                  <m:e>
                    <m:r>
                      <w:rPr>
                        <w:rFonts w:ascii="Cambria Math" w:hAnsi="Cambria Math"/>
                        <w:color w:val="000000"/>
                        <w:kern w:val="0"/>
                        <w:sz w:val="24"/>
                        <w:szCs w:val="24"/>
                      </w:rPr>
                      <m:t>T</m:t>
                    </m:r>
                  </m:e>
                  <m:sub>
                    <m:r>
                      <w:rPr>
                        <w:rFonts w:ascii="Cambria Math" w:hAnsi="Cambria Math"/>
                        <w:color w:val="000000"/>
                        <w:kern w:val="0"/>
                        <w:sz w:val="24"/>
                        <w:szCs w:val="24"/>
                      </w:rPr>
                      <m:t>0</m:t>
                    </m:r>
                  </m:sub>
                </m:sSub>
              </m:e>
            </m:d>
          </m:e>
        </m:d>
      </m:oMath>
      <w:r w:rsidR="009556EB">
        <w:rPr>
          <w:rFonts w:ascii="宋体" w:hAnsi="宋体" w:hint="eastAsia"/>
          <w:color w:val="000000"/>
          <w:kern w:val="0"/>
          <w:sz w:val="24"/>
          <w:szCs w:val="24"/>
        </w:rPr>
        <w:t xml:space="preserve">          （3）</w:t>
      </w:r>
    </w:p>
    <w:p w:rsidR="009556EB" w:rsidRDefault="00177126" w:rsidP="00177126">
      <w:pPr>
        <w:spacing w:line="312" w:lineRule="auto"/>
        <w:rPr>
          <w:rFonts w:ascii="宋体" w:hAnsi="宋体"/>
          <w:color w:val="000000"/>
          <w:kern w:val="0"/>
          <w:sz w:val="24"/>
          <w:szCs w:val="24"/>
        </w:rPr>
      </w:pPr>
      <w:r>
        <w:rPr>
          <w:rFonts w:ascii="宋体" w:hAnsi="宋体" w:hint="eastAsia"/>
          <w:color w:val="000000"/>
          <w:kern w:val="0"/>
          <w:sz w:val="24"/>
          <w:szCs w:val="24"/>
        </w:rPr>
        <w:t>式中，</w:t>
      </w:r>
      <m:oMath>
        <m:r>
          <w:rPr>
            <w:rFonts w:ascii="Cambria Math" w:hAnsi="Cambria Math"/>
            <w:color w:val="000000"/>
            <w:kern w:val="0"/>
            <w:sz w:val="24"/>
            <w:szCs w:val="24"/>
          </w:rPr>
          <m:t>K</m:t>
        </m:r>
      </m:oMath>
      <w:r>
        <w:rPr>
          <w:rFonts w:ascii="宋体" w:hAnsi="宋体" w:hint="eastAsia"/>
          <w:color w:val="000000"/>
          <w:kern w:val="0"/>
          <w:sz w:val="24"/>
          <w:szCs w:val="24"/>
        </w:rPr>
        <w:t>为系统增益（测量中放大器的放大倍数）。</w:t>
      </w:r>
    </w:p>
    <w:p w:rsidR="00072DBD" w:rsidRPr="00072DBD" w:rsidRDefault="00072DBD" w:rsidP="00177126">
      <w:pPr>
        <w:spacing w:line="312" w:lineRule="auto"/>
        <w:rPr>
          <w:rFonts w:ascii="宋体" w:hAnsi="宋体"/>
          <w:color w:val="000000"/>
          <w:kern w:val="0"/>
          <w:sz w:val="24"/>
          <w:szCs w:val="24"/>
        </w:rPr>
      </w:pPr>
      <w:r>
        <w:rPr>
          <w:rFonts w:ascii="宋体" w:hAnsi="宋体" w:hint="eastAsia"/>
          <w:color w:val="000000"/>
          <w:kern w:val="0"/>
          <w:sz w:val="24"/>
          <w:szCs w:val="24"/>
        </w:rPr>
        <w:tab/>
        <w:t>上述式（1）、式（2）和式（3）的运算，用图3表示。</w:t>
      </w:r>
    </w:p>
    <w:p w:rsidR="009556EB" w:rsidRDefault="009556EB" w:rsidP="00CA3286">
      <w:pPr>
        <w:spacing w:line="312" w:lineRule="auto"/>
        <w:ind w:firstLineChars="200" w:firstLine="480"/>
        <w:rPr>
          <w:rFonts w:ascii="宋体" w:hAnsi="宋体"/>
          <w:color w:val="000000"/>
          <w:kern w:val="0"/>
          <w:sz w:val="24"/>
          <w:szCs w:val="24"/>
        </w:rPr>
      </w:pPr>
    </w:p>
    <w:p w:rsidR="00155E2A" w:rsidRDefault="004A1A66" w:rsidP="00155E2A">
      <w:pPr>
        <w:spacing w:line="312" w:lineRule="auto"/>
        <w:ind w:firstLineChars="200" w:firstLine="480"/>
        <w:jc w:val="center"/>
        <w:rPr>
          <w:rFonts w:ascii="宋体" w:hAnsi="宋体"/>
          <w:color w:val="000000"/>
          <w:kern w:val="0"/>
          <w:sz w:val="24"/>
          <w:szCs w:val="24"/>
        </w:rPr>
      </w:pPr>
      <w:r>
        <w:rPr>
          <w:rFonts w:ascii="宋体" w:hAnsi="宋体"/>
          <w:color w:val="000000"/>
          <w:kern w:val="0"/>
          <w:sz w:val="24"/>
          <w:szCs w:val="24"/>
        </w:rPr>
      </w:r>
      <w:r>
        <w:rPr>
          <w:rFonts w:ascii="宋体" w:hAnsi="宋体"/>
          <w:color w:val="000000"/>
          <w:kern w:val="0"/>
          <w:sz w:val="24"/>
          <w:szCs w:val="24"/>
        </w:rPr>
        <w:pict>
          <v:group id="_x0000_s1154" style="width:295.4pt;height:201.5pt;mso-position-horizontal-relative:char;mso-position-vertical-relative:line" coordorigin="4112,9412" coordsize="5908,4030">
            <v:group id="_x0000_s1137" style="position:absolute;left:4112;top:9412;width:4496;height:3225;mso-position-horizontal-relative:char;mso-position-vertical-relative:line" coordorigin="2844,10410" coordsize="4496,3225">
              <v:group id="_x0000_s1138" style="position:absolute;left:2844;top:10448;width:1919;height:3187" coordorigin="2844,10448" coordsize="1919,3187">
                <v:shape id="_x0000_s1139" type="#_x0000_t202" style="position:absolute;left:2844;top:13148;width:1403;height:487" strokecolor="white [3212]">
                  <v:textbox>
                    <w:txbxContent>
                      <w:p w:rsidR="009D19A9" w:rsidRPr="00473ACD" w:rsidRDefault="004A1A66" w:rsidP="00FE69E0">
                        <w:pPr>
                          <w:rPr>
                            <w:sz w:val="18"/>
                            <w:szCs w:val="18"/>
                          </w:rPr>
                        </w:pPr>
                        <m:oMathPara>
                          <m:oMath>
                            <m:sSub>
                              <m:sSubPr>
                                <m:ctrlPr>
                                  <w:rPr>
                                    <w:rFonts w:ascii="Cambria Math" w:hAnsi="Cambria Math"/>
                                    <w:i/>
                                    <w:color w:val="000000"/>
                                    <w:kern w:val="0"/>
                                    <w:sz w:val="18"/>
                                    <w:szCs w:val="18"/>
                                  </w:rPr>
                                </m:ctrlPr>
                              </m:sSubPr>
                              <m:e>
                                <m:r>
                                  <w:rPr>
                                    <w:rFonts w:ascii="Cambria Math" w:hAnsi="Cambria Math"/>
                                    <w:color w:val="000000"/>
                                    <w:kern w:val="0"/>
                                    <w:sz w:val="18"/>
                                    <w:szCs w:val="18"/>
                                  </w:rPr>
                                  <m:t>V</m:t>
                                </m:r>
                              </m:e>
                              <m:sub>
                                <m:r>
                                  <w:rPr>
                                    <w:rFonts w:ascii="Cambria Math" w:hAnsi="Cambria Math"/>
                                    <w:color w:val="000000"/>
                                    <w:kern w:val="0"/>
                                    <w:sz w:val="18"/>
                                    <w:szCs w:val="18"/>
                                  </w:rPr>
                                  <m:t>DS</m:t>
                                </m:r>
                              </m:sub>
                            </m:sSub>
                            <m:r>
                              <w:rPr>
                                <w:rFonts w:ascii="Cambria Math" w:hAnsi="Cambria Math"/>
                                <w:color w:val="000000"/>
                                <w:kern w:val="0"/>
                                <w:sz w:val="18"/>
                                <w:szCs w:val="18"/>
                              </w:rPr>
                              <m:t>[</m:t>
                            </m:r>
                            <m:d>
                              <m:dPr>
                                <m:ctrlPr>
                                  <w:rPr>
                                    <w:rFonts w:ascii="Cambria Math" w:hAnsi="Cambria Math"/>
                                    <w:i/>
                                    <w:color w:val="000000"/>
                                    <w:kern w:val="0"/>
                                    <w:sz w:val="18"/>
                                    <w:szCs w:val="18"/>
                                  </w:rPr>
                                </m:ctrlPr>
                              </m:dPr>
                              <m:e>
                                <m:r>
                                  <w:rPr>
                                    <w:rFonts w:ascii="Cambria Math" w:hAnsi="Cambria Math"/>
                                    <w:color w:val="000000"/>
                                    <w:kern w:val="0"/>
                                    <w:sz w:val="18"/>
                                    <w:szCs w:val="18"/>
                                  </w:rPr>
                                  <m:t>i,j</m:t>
                                </m:r>
                              </m:e>
                            </m:d>
                            <m:r>
                              <w:rPr>
                                <w:rFonts w:ascii="Cambria Math" w:hAnsi="Cambria Math"/>
                                <w:color w:val="000000"/>
                                <w:kern w:val="0"/>
                                <w:sz w:val="18"/>
                                <w:szCs w:val="18"/>
                              </w:rPr>
                              <m:t>,</m:t>
                            </m:r>
                            <m:r>
                              <w:rPr>
                                <w:rFonts w:ascii="Cambria Math" w:hAnsi="Cambria Math"/>
                                <w:sz w:val="18"/>
                                <w:szCs w:val="18"/>
                              </w:rPr>
                              <m:t>T</m:t>
                            </m:r>
                            <m:r>
                              <w:rPr>
                                <w:rFonts w:ascii="Cambria Math" w:hAnsi="Cambria Math"/>
                                <w:color w:val="000000"/>
                                <w:kern w:val="0"/>
                                <w:sz w:val="18"/>
                                <w:szCs w:val="18"/>
                              </w:rPr>
                              <m:t>,f]</m:t>
                            </m:r>
                          </m:oMath>
                        </m:oMathPara>
                      </w:p>
                    </w:txbxContent>
                  </v:textbox>
                </v:shape>
                <v:group id="_x0000_s1140" style="position:absolute;left:3074;top:10448;width:1689;height:2775" coordorigin="3074,10448" coordsize="1689,2775">
                  <v:shape id="_x0000_s1141" type="#_x0000_t202" style="position:absolute;left:3615;top:10448;width:1148;height:487" strokecolor="white [3212]">
                    <v:textbox>
                      <w:txbxContent>
                        <w:p w:rsidR="009D19A9" w:rsidRPr="00473ACD" w:rsidRDefault="009D19A9" w:rsidP="00FE69E0">
                          <w:pPr>
                            <w:rPr>
                              <w:sz w:val="18"/>
                              <w:szCs w:val="18"/>
                            </w:rPr>
                          </w:pPr>
                          <m:oMathPara>
                            <m:oMath>
                              <m:r>
                                <m:rPr>
                                  <m:sty m:val="p"/>
                                </m:rPr>
                                <w:rPr>
                                  <w:rFonts w:ascii="Cambria Math" w:hAnsi="Cambria Math" w:hint="eastAsia"/>
                                  <w:sz w:val="18"/>
                                  <w:szCs w:val="18"/>
                                </w:rPr>
                                <m:t>温度</m:t>
                              </m:r>
                              <m:r>
                                <w:rPr>
                                  <w:rFonts w:ascii="Cambria Math" w:hAnsi="Cambria Math"/>
                                  <w:sz w:val="18"/>
                                  <w:szCs w:val="18"/>
                                </w:rPr>
                                <m:t>T</m:t>
                              </m:r>
                            </m:oMath>
                          </m:oMathPara>
                        </w:p>
                      </w:txbxContent>
                    </v:textbox>
                  </v:shape>
                  <v:shape id="_x0000_s1142" type="#_x0000_t202" style="position:absolute;left:3795;top:10800;width:825;height:398">
                    <v:textbox>
                      <w:txbxContent>
                        <w:p w:rsidR="009D19A9" w:rsidRPr="00473ACD" w:rsidRDefault="009D19A9" w:rsidP="00FE69E0">
                          <w:pPr>
                            <w:rPr>
                              <w:sz w:val="18"/>
                              <w:szCs w:val="18"/>
                            </w:rPr>
                          </w:pPr>
                          <m:oMathPara>
                            <m:oMath>
                              <m:r>
                                <w:rPr>
                                  <w:rFonts w:ascii="Cambria Math" w:hAnsi="Cambria Math"/>
                                  <w:color w:val="000000"/>
                                  <w:kern w:val="0"/>
                                  <w:sz w:val="18"/>
                                  <w:szCs w:val="18"/>
                                </w:rPr>
                                <m:t>f=F</m:t>
                              </m:r>
                            </m:oMath>
                          </m:oMathPara>
                        </w:p>
                      </w:txbxContent>
                    </v:textbox>
                  </v:shape>
                  <v:shape id="_x0000_s1143" type="#_x0000_t202" style="position:absolute;left:3321;top:12488;width:857;height:416">
                    <v:textbox>
                      <w:txbxContent>
                        <w:p w:rsidR="009D19A9" w:rsidRPr="00473ACD" w:rsidRDefault="009D19A9" w:rsidP="00FE69E0">
                          <w:pPr>
                            <w:rPr>
                              <w:sz w:val="18"/>
                              <w:szCs w:val="18"/>
                            </w:rPr>
                          </w:pPr>
                          <m:oMathPara>
                            <m:oMathParaPr>
                              <m:jc m:val="left"/>
                            </m:oMathParaPr>
                            <m:oMath>
                              <m:r>
                                <w:rPr>
                                  <w:rFonts w:ascii="Cambria Math" w:hAnsi="Cambria Math"/>
                                  <w:color w:val="000000"/>
                                  <w:kern w:val="0"/>
                                  <w:sz w:val="18"/>
                                  <w:szCs w:val="18"/>
                                </w:rPr>
                                <m:t>f=2</m:t>
                              </m:r>
                            </m:oMath>
                          </m:oMathPara>
                        </w:p>
                      </w:txbxContent>
                    </v:textbox>
                  </v:shape>
                  <v:shape id="_x0000_s1144" type="#_x0000_t202" style="position:absolute;left:3074;top:12810;width:932;height:413">
                    <v:textbox>
                      <w:txbxContent>
                        <w:p w:rsidR="009D19A9" w:rsidRPr="00473ACD" w:rsidRDefault="009D19A9" w:rsidP="00FE69E0">
                          <w:pPr>
                            <w:rPr>
                              <w:sz w:val="18"/>
                              <w:szCs w:val="18"/>
                            </w:rPr>
                          </w:pPr>
                          <m:oMathPara>
                            <m:oMath>
                              <m:r>
                                <w:rPr>
                                  <w:rFonts w:ascii="Cambria Math" w:hAnsi="Cambria Math"/>
                                  <w:color w:val="000000"/>
                                  <w:kern w:val="0"/>
                                  <w:sz w:val="18"/>
                                  <w:szCs w:val="18"/>
                                </w:rPr>
                                <m:t>f=1</m:t>
                              </m:r>
                            </m:oMath>
                          </m:oMathPara>
                        </w:p>
                      </w:txbxContent>
                    </v:textbox>
                  </v:shape>
                  <v:shape id="_x0000_s1145" type="#_x0000_t32" style="position:absolute;left:3795;top:11198;width:383;height:1290;flip:y" o:connectortype="straight">
                    <v:stroke dashstyle="longDash"/>
                  </v:shape>
                </v:group>
              </v:group>
              <v:group id="_x0000_s1146" style="position:absolute;left:5421;top:10410;width:1919;height:3187" coordorigin="2844,10448" coordsize="1919,3187">
                <v:shape id="_x0000_s1147" type="#_x0000_t202" style="position:absolute;left:2844;top:13148;width:1403;height:487" strokecolor="white [3212]">
                  <v:textbox>
                    <w:txbxContent>
                      <w:p w:rsidR="009D19A9" w:rsidRPr="00473ACD" w:rsidRDefault="004A1A66" w:rsidP="00FE69E0">
                        <w:pPr>
                          <w:rPr>
                            <w:sz w:val="18"/>
                            <w:szCs w:val="18"/>
                          </w:rPr>
                        </w:pPr>
                        <m:oMathPara>
                          <m:oMath>
                            <m:sSub>
                              <m:sSubPr>
                                <m:ctrlPr>
                                  <w:rPr>
                                    <w:rFonts w:ascii="Cambria Math" w:hAnsi="Cambria Math"/>
                                    <w:i/>
                                    <w:color w:val="000000"/>
                                    <w:kern w:val="0"/>
                                    <w:sz w:val="18"/>
                                    <w:szCs w:val="18"/>
                                  </w:rPr>
                                </m:ctrlPr>
                              </m:sSubPr>
                              <m:e>
                                <m:r>
                                  <w:rPr>
                                    <w:rFonts w:ascii="Cambria Math" w:hAnsi="Cambria Math"/>
                                    <w:color w:val="000000"/>
                                    <w:kern w:val="0"/>
                                    <w:sz w:val="18"/>
                                    <w:szCs w:val="18"/>
                                  </w:rPr>
                                  <m:t>V</m:t>
                                </m:r>
                              </m:e>
                              <m:sub>
                                <m:r>
                                  <w:rPr>
                                    <w:rFonts w:ascii="Cambria Math" w:hAnsi="Cambria Math"/>
                                    <w:color w:val="000000"/>
                                    <w:kern w:val="0"/>
                                    <w:sz w:val="18"/>
                                    <w:szCs w:val="18"/>
                                  </w:rPr>
                                  <m:t>DS</m:t>
                                </m:r>
                              </m:sub>
                            </m:sSub>
                            <m:r>
                              <w:rPr>
                                <w:rFonts w:ascii="Cambria Math" w:hAnsi="Cambria Math"/>
                                <w:color w:val="000000"/>
                                <w:kern w:val="0"/>
                                <w:sz w:val="18"/>
                                <w:szCs w:val="18"/>
                              </w:rPr>
                              <m:t>[</m:t>
                            </m:r>
                            <m:d>
                              <m:dPr>
                                <m:ctrlPr>
                                  <w:rPr>
                                    <w:rFonts w:ascii="Cambria Math" w:hAnsi="Cambria Math"/>
                                    <w:i/>
                                    <w:color w:val="000000"/>
                                    <w:kern w:val="0"/>
                                    <w:sz w:val="18"/>
                                    <w:szCs w:val="18"/>
                                  </w:rPr>
                                </m:ctrlPr>
                              </m:dPr>
                              <m:e>
                                <m:r>
                                  <w:rPr>
                                    <w:rFonts w:ascii="Cambria Math" w:hAnsi="Cambria Math"/>
                                    <w:color w:val="000000"/>
                                    <w:kern w:val="0"/>
                                    <w:sz w:val="18"/>
                                    <w:szCs w:val="18"/>
                                  </w:rPr>
                                  <m:t>i,j</m:t>
                                </m:r>
                              </m:e>
                            </m:d>
                            <m:r>
                              <w:rPr>
                                <w:rFonts w:ascii="Cambria Math" w:hAnsi="Cambria Math"/>
                                <w:color w:val="000000"/>
                                <w:kern w:val="0"/>
                                <w:sz w:val="18"/>
                                <w:szCs w:val="18"/>
                              </w:rPr>
                              <m:t>,</m:t>
                            </m:r>
                            <m:sSub>
                              <m:sSubPr>
                                <m:ctrlPr>
                                  <w:rPr>
                                    <w:rFonts w:ascii="Cambria Math" w:hAnsi="Cambria Math"/>
                                    <w:i/>
                                    <w:color w:val="000000"/>
                                    <w:kern w:val="0"/>
                                    <w:sz w:val="18"/>
                                    <w:szCs w:val="18"/>
                                  </w:rPr>
                                </m:ctrlPr>
                              </m:sSubPr>
                              <m:e>
                                <m:r>
                                  <w:rPr>
                                    <w:rFonts w:ascii="Cambria Math" w:hAnsi="Cambria Math"/>
                                    <w:color w:val="000000"/>
                                    <w:kern w:val="0"/>
                                    <w:sz w:val="18"/>
                                    <w:szCs w:val="18"/>
                                  </w:rPr>
                                  <m:t>T</m:t>
                                </m:r>
                              </m:e>
                              <m:sub>
                                <m:r>
                                  <w:rPr>
                                    <w:rFonts w:ascii="Cambria Math" w:hAnsi="Cambria Math"/>
                                    <w:color w:val="000000"/>
                                    <w:kern w:val="0"/>
                                    <w:sz w:val="18"/>
                                    <w:szCs w:val="18"/>
                                  </w:rPr>
                                  <m:t>0</m:t>
                                </m:r>
                              </m:sub>
                            </m:sSub>
                            <m:r>
                              <w:rPr>
                                <w:rFonts w:ascii="Cambria Math" w:hAnsi="Cambria Math"/>
                                <w:color w:val="000000"/>
                                <w:kern w:val="0"/>
                                <w:sz w:val="18"/>
                                <w:szCs w:val="18"/>
                              </w:rPr>
                              <m:t>,f]</m:t>
                            </m:r>
                          </m:oMath>
                        </m:oMathPara>
                      </w:p>
                    </w:txbxContent>
                  </v:textbox>
                </v:shape>
                <v:group id="_x0000_s1148" style="position:absolute;left:3074;top:10448;width:1689;height:2775" coordorigin="3074,10448" coordsize="1689,2775">
                  <v:shape id="_x0000_s1149" type="#_x0000_t202" style="position:absolute;left:3615;top:10448;width:1148;height:487" strokecolor="white [3212]">
                    <v:textbox>
                      <w:txbxContent>
                        <w:p w:rsidR="009D19A9" w:rsidRPr="00473ACD" w:rsidRDefault="009D19A9" w:rsidP="00FE69E0">
                          <w:pPr>
                            <w:rPr>
                              <w:sz w:val="18"/>
                              <w:szCs w:val="18"/>
                            </w:rPr>
                          </w:pPr>
                          <m:oMathPara>
                            <m:oMath>
                              <m:r>
                                <m:rPr>
                                  <m:sty m:val="p"/>
                                </m:rPr>
                                <w:rPr>
                                  <w:rFonts w:ascii="Cambria Math" w:hAnsi="Cambria Math" w:hint="eastAsia"/>
                                  <w:sz w:val="18"/>
                                  <w:szCs w:val="18"/>
                                </w:rPr>
                                <m:t>温度</m:t>
                              </m:r>
                              <m:sSub>
                                <m:sSubPr>
                                  <m:ctrlPr>
                                    <w:rPr>
                                      <w:rFonts w:ascii="Cambria Math" w:hAnsi="Cambria Math"/>
                                      <w:i/>
                                      <w:color w:val="000000"/>
                                      <w:kern w:val="0"/>
                                      <w:sz w:val="18"/>
                                      <w:szCs w:val="18"/>
                                    </w:rPr>
                                  </m:ctrlPr>
                                </m:sSubPr>
                                <m:e>
                                  <m:r>
                                    <w:rPr>
                                      <w:rFonts w:ascii="Cambria Math" w:hAnsi="Cambria Math"/>
                                      <w:color w:val="000000"/>
                                      <w:kern w:val="0"/>
                                      <w:sz w:val="18"/>
                                      <w:szCs w:val="18"/>
                                    </w:rPr>
                                    <m:t>T</m:t>
                                  </m:r>
                                </m:e>
                                <m:sub>
                                  <m:r>
                                    <w:rPr>
                                      <w:rFonts w:ascii="Cambria Math" w:hAnsi="Cambria Math"/>
                                      <w:color w:val="000000"/>
                                      <w:kern w:val="0"/>
                                      <w:sz w:val="18"/>
                                      <w:szCs w:val="18"/>
                                    </w:rPr>
                                    <m:t>0</m:t>
                                  </m:r>
                                </m:sub>
                              </m:sSub>
                            </m:oMath>
                          </m:oMathPara>
                        </w:p>
                      </w:txbxContent>
                    </v:textbox>
                  </v:shape>
                  <v:shape id="_x0000_s1150" type="#_x0000_t202" style="position:absolute;left:3795;top:10800;width:825;height:398">
                    <v:textbox>
                      <w:txbxContent>
                        <w:p w:rsidR="009D19A9" w:rsidRPr="00473ACD" w:rsidRDefault="009D19A9" w:rsidP="00FE69E0">
                          <w:pPr>
                            <w:rPr>
                              <w:sz w:val="18"/>
                              <w:szCs w:val="18"/>
                            </w:rPr>
                          </w:pPr>
                          <m:oMathPara>
                            <m:oMath>
                              <m:r>
                                <w:rPr>
                                  <w:rFonts w:ascii="Cambria Math" w:hAnsi="Cambria Math"/>
                                  <w:color w:val="000000"/>
                                  <w:kern w:val="0"/>
                                  <w:sz w:val="18"/>
                                  <w:szCs w:val="18"/>
                                </w:rPr>
                                <m:t>f=F</m:t>
                              </m:r>
                            </m:oMath>
                          </m:oMathPara>
                        </w:p>
                      </w:txbxContent>
                    </v:textbox>
                  </v:shape>
                  <v:shape id="_x0000_s1151" type="#_x0000_t202" style="position:absolute;left:3321;top:12488;width:857;height:416">
                    <v:textbox>
                      <w:txbxContent>
                        <w:p w:rsidR="009D19A9" w:rsidRPr="00473ACD" w:rsidRDefault="009D19A9" w:rsidP="00FE69E0">
                          <w:pPr>
                            <w:rPr>
                              <w:sz w:val="18"/>
                              <w:szCs w:val="18"/>
                            </w:rPr>
                          </w:pPr>
                          <m:oMathPara>
                            <m:oMathParaPr>
                              <m:jc m:val="left"/>
                            </m:oMathParaPr>
                            <m:oMath>
                              <m:r>
                                <w:rPr>
                                  <w:rFonts w:ascii="Cambria Math" w:hAnsi="Cambria Math"/>
                                  <w:color w:val="000000"/>
                                  <w:kern w:val="0"/>
                                  <w:sz w:val="18"/>
                                  <w:szCs w:val="18"/>
                                </w:rPr>
                                <m:t>f=2</m:t>
                              </m:r>
                            </m:oMath>
                          </m:oMathPara>
                        </w:p>
                      </w:txbxContent>
                    </v:textbox>
                  </v:shape>
                  <v:shape id="_x0000_s1152" type="#_x0000_t202" style="position:absolute;left:3074;top:12810;width:932;height:413">
                    <v:textbox>
                      <w:txbxContent>
                        <w:p w:rsidR="009D19A9" w:rsidRPr="00473ACD" w:rsidRDefault="009D19A9" w:rsidP="00FE69E0">
                          <w:pPr>
                            <w:rPr>
                              <w:sz w:val="18"/>
                              <w:szCs w:val="18"/>
                            </w:rPr>
                          </w:pPr>
                          <m:oMathPara>
                            <m:oMath>
                              <m:r>
                                <w:rPr>
                                  <w:rFonts w:ascii="Cambria Math" w:hAnsi="Cambria Math"/>
                                  <w:color w:val="000000"/>
                                  <w:kern w:val="0"/>
                                  <w:sz w:val="18"/>
                                  <w:szCs w:val="18"/>
                                </w:rPr>
                                <m:t>f=1</m:t>
                              </m:r>
                            </m:oMath>
                          </m:oMathPara>
                        </w:p>
                      </w:txbxContent>
                    </v:textbox>
                  </v:shape>
                  <v:shape id="_x0000_s1153" type="#_x0000_t32" style="position:absolute;left:3795;top:11198;width:383;height:1290;flip:y" o:connectortype="straight">
                    <v:stroke dashstyle="longDash"/>
                  </v:shape>
                </v:group>
              </v:group>
            </v:group>
            <v:group id="_x0000_s1136" style="position:absolute;left:4214;top:12456;width:5806;height:986" coordorigin="4214,12456" coordsize="5806,986">
              <v:group id="_x0000_s1135" style="position:absolute;left:4214;top:12456;width:5664;height:986" coordorigin="4214,12424" coordsize="5664,986">
                <v:shape id="_x0000_s1124" type="#_x0000_t202" style="position:absolute;left:4214;top:12825;width:1404;height:585" strokecolor="white [3212]">
                  <v:textbox style="mso-next-textbox:#_x0000_s1124">
                    <w:txbxContent>
                      <w:p w:rsidR="009D19A9" w:rsidRPr="003A32D6" w:rsidRDefault="004A1A66">
                        <w:pPr>
                          <w:rPr>
                            <w:sz w:val="18"/>
                            <w:szCs w:val="18"/>
                          </w:rPr>
                        </w:pPr>
                        <m:oMathPara>
                          <m:oMath>
                            <m:f>
                              <m:fPr>
                                <m:ctrlPr>
                                  <w:rPr>
                                    <w:rFonts w:ascii="Cambria Math" w:hAnsi="Cambria Math"/>
                                    <w:i/>
                                    <w:color w:val="000000"/>
                                    <w:kern w:val="0"/>
                                    <w:sz w:val="18"/>
                                    <w:szCs w:val="18"/>
                                  </w:rPr>
                                </m:ctrlPr>
                              </m:fPr>
                              <m:num>
                                <m:r>
                                  <w:rPr>
                                    <w:rFonts w:ascii="Cambria Math" w:hAnsi="Cambria Math"/>
                                    <w:color w:val="000000"/>
                                    <w:kern w:val="0"/>
                                    <w:sz w:val="18"/>
                                    <w:szCs w:val="18"/>
                                  </w:rPr>
                                  <m:t>1</m:t>
                                </m:r>
                              </m:num>
                              <m:den>
                                <m:r>
                                  <w:rPr>
                                    <w:rFonts w:ascii="Cambria Math" w:hAnsi="Cambria Math"/>
                                    <w:color w:val="000000"/>
                                    <w:kern w:val="0"/>
                                    <w:sz w:val="18"/>
                                    <w:szCs w:val="18"/>
                                  </w:rPr>
                                  <m:t>K</m:t>
                                </m:r>
                              </m:den>
                            </m:f>
                            <m:sSub>
                              <m:sSubPr>
                                <m:ctrlPr>
                                  <w:rPr>
                                    <w:rFonts w:ascii="Cambria Math" w:hAnsi="Cambria Math"/>
                                    <w:i/>
                                    <w:color w:val="000000"/>
                                    <w:kern w:val="0"/>
                                    <w:sz w:val="18"/>
                                    <w:szCs w:val="18"/>
                                  </w:rPr>
                                </m:ctrlPr>
                              </m:sSubPr>
                              <m:e>
                                <m:acc>
                                  <m:accPr>
                                    <m:chr m:val="̅"/>
                                    <m:ctrlPr>
                                      <w:rPr>
                                        <w:rFonts w:ascii="Cambria Math" w:hAnsi="Cambria Math"/>
                                        <w:i/>
                                        <w:color w:val="000000"/>
                                        <w:kern w:val="0"/>
                                        <w:sz w:val="18"/>
                                        <w:szCs w:val="18"/>
                                      </w:rPr>
                                    </m:ctrlPr>
                                  </m:accPr>
                                  <m:e>
                                    <m:r>
                                      <w:rPr>
                                        <w:rFonts w:ascii="Cambria Math" w:hAnsi="Cambria Math"/>
                                        <w:color w:val="000000"/>
                                        <w:kern w:val="0"/>
                                        <w:sz w:val="18"/>
                                        <w:szCs w:val="18"/>
                                      </w:rPr>
                                      <m:t>V</m:t>
                                    </m:r>
                                  </m:e>
                                </m:acc>
                              </m:e>
                              <m:sub>
                                <m:r>
                                  <w:rPr>
                                    <w:rFonts w:ascii="Cambria Math" w:hAnsi="Cambria Math"/>
                                    <w:color w:val="000000"/>
                                    <w:kern w:val="0"/>
                                    <w:sz w:val="18"/>
                                    <w:szCs w:val="18"/>
                                  </w:rPr>
                                  <m:t>DS</m:t>
                                </m:r>
                              </m:sub>
                            </m:sSub>
                            <m:d>
                              <m:dPr>
                                <m:begChr m:val="["/>
                                <m:endChr m:val="]"/>
                                <m:ctrlPr>
                                  <w:rPr>
                                    <w:rFonts w:ascii="Cambria Math" w:hAnsi="Cambria Math"/>
                                    <w:i/>
                                    <w:color w:val="000000"/>
                                    <w:kern w:val="0"/>
                                    <w:sz w:val="18"/>
                                    <w:szCs w:val="18"/>
                                  </w:rPr>
                                </m:ctrlPr>
                              </m:dPr>
                              <m:e>
                                <m:d>
                                  <m:dPr>
                                    <m:ctrlPr>
                                      <w:rPr>
                                        <w:rFonts w:ascii="Cambria Math" w:hAnsi="Cambria Math"/>
                                        <w:i/>
                                        <w:color w:val="000000"/>
                                        <w:kern w:val="0"/>
                                        <w:sz w:val="18"/>
                                        <w:szCs w:val="18"/>
                                      </w:rPr>
                                    </m:ctrlPr>
                                  </m:dPr>
                                  <m:e>
                                    <m:r>
                                      <w:rPr>
                                        <w:rFonts w:ascii="Cambria Math" w:hAnsi="Cambria Math"/>
                                        <w:color w:val="000000"/>
                                        <w:kern w:val="0"/>
                                        <w:sz w:val="18"/>
                                        <w:szCs w:val="18"/>
                                      </w:rPr>
                                      <m:t>i,j</m:t>
                                    </m:r>
                                  </m:e>
                                </m:d>
                                <m:r>
                                  <w:rPr>
                                    <w:rFonts w:ascii="Cambria Math" w:hAnsi="Cambria Math"/>
                                    <w:color w:val="000000"/>
                                    <w:kern w:val="0"/>
                                    <w:sz w:val="18"/>
                                    <w:szCs w:val="18"/>
                                  </w:rPr>
                                  <m:t>,T</m:t>
                                </m:r>
                              </m:e>
                            </m:d>
                          </m:oMath>
                        </m:oMathPara>
                      </w:p>
                    </w:txbxContent>
                  </v:textbox>
                </v:shape>
                <v:shape id="_x0000_s1126" type="#_x0000_t202" style="position:absolute;left:6919;top:12776;width:1316;height:585" strokecolor="white [3212]">
                  <v:textbox>
                    <w:txbxContent>
                      <w:p w:rsidR="009D19A9" w:rsidRPr="003A32D6" w:rsidRDefault="004A1A66">
                        <w:pPr>
                          <w:rPr>
                            <w:sz w:val="18"/>
                            <w:szCs w:val="18"/>
                          </w:rPr>
                        </w:pPr>
                        <m:oMathPara>
                          <m:oMath>
                            <m:f>
                              <m:fPr>
                                <m:ctrlPr>
                                  <w:rPr>
                                    <w:rFonts w:ascii="Cambria Math" w:hAnsi="Cambria Math"/>
                                    <w:i/>
                                    <w:color w:val="000000"/>
                                    <w:kern w:val="0"/>
                                    <w:sz w:val="18"/>
                                    <w:szCs w:val="18"/>
                                  </w:rPr>
                                </m:ctrlPr>
                              </m:fPr>
                              <m:num>
                                <m:r>
                                  <w:rPr>
                                    <w:rFonts w:ascii="Cambria Math" w:hAnsi="Cambria Math"/>
                                    <w:color w:val="000000"/>
                                    <w:kern w:val="0"/>
                                    <w:sz w:val="18"/>
                                    <w:szCs w:val="18"/>
                                  </w:rPr>
                                  <m:t>1</m:t>
                                </m:r>
                              </m:num>
                              <m:den>
                                <m:r>
                                  <w:rPr>
                                    <w:rFonts w:ascii="Cambria Math" w:hAnsi="Cambria Math"/>
                                    <w:color w:val="000000"/>
                                    <w:kern w:val="0"/>
                                    <w:sz w:val="18"/>
                                    <w:szCs w:val="18"/>
                                  </w:rPr>
                                  <m:t>K</m:t>
                                </m:r>
                              </m:den>
                            </m:f>
                            <m:sSub>
                              <m:sSubPr>
                                <m:ctrlPr>
                                  <w:rPr>
                                    <w:rFonts w:ascii="Cambria Math" w:hAnsi="Cambria Math"/>
                                    <w:i/>
                                    <w:color w:val="000000"/>
                                    <w:kern w:val="0"/>
                                    <w:sz w:val="18"/>
                                    <w:szCs w:val="18"/>
                                  </w:rPr>
                                </m:ctrlPr>
                              </m:sSubPr>
                              <m:e>
                                <m:acc>
                                  <m:accPr>
                                    <m:chr m:val="̅"/>
                                    <m:ctrlPr>
                                      <w:rPr>
                                        <w:rFonts w:ascii="Cambria Math" w:hAnsi="Cambria Math"/>
                                        <w:i/>
                                        <w:color w:val="000000"/>
                                        <w:kern w:val="0"/>
                                        <w:sz w:val="18"/>
                                        <w:szCs w:val="18"/>
                                      </w:rPr>
                                    </m:ctrlPr>
                                  </m:accPr>
                                  <m:e>
                                    <m:r>
                                      <w:rPr>
                                        <w:rFonts w:ascii="Cambria Math" w:hAnsi="Cambria Math"/>
                                        <w:color w:val="000000"/>
                                        <w:kern w:val="0"/>
                                        <w:sz w:val="18"/>
                                        <w:szCs w:val="18"/>
                                      </w:rPr>
                                      <m:t>V</m:t>
                                    </m:r>
                                  </m:e>
                                </m:acc>
                              </m:e>
                              <m:sub>
                                <m:r>
                                  <w:rPr>
                                    <w:rFonts w:ascii="Cambria Math" w:hAnsi="Cambria Math"/>
                                    <w:color w:val="000000"/>
                                    <w:kern w:val="0"/>
                                    <w:sz w:val="18"/>
                                    <w:szCs w:val="18"/>
                                  </w:rPr>
                                  <m:t>DS</m:t>
                                </m:r>
                              </m:sub>
                            </m:sSub>
                            <m:d>
                              <m:dPr>
                                <m:begChr m:val="["/>
                                <m:endChr m:val="]"/>
                                <m:ctrlPr>
                                  <w:rPr>
                                    <w:rFonts w:ascii="Cambria Math" w:hAnsi="Cambria Math"/>
                                    <w:i/>
                                    <w:color w:val="000000"/>
                                    <w:kern w:val="0"/>
                                    <w:sz w:val="18"/>
                                    <w:szCs w:val="18"/>
                                  </w:rPr>
                                </m:ctrlPr>
                              </m:dPr>
                              <m:e>
                                <m:d>
                                  <m:dPr>
                                    <m:ctrlPr>
                                      <w:rPr>
                                        <w:rFonts w:ascii="Cambria Math" w:hAnsi="Cambria Math"/>
                                        <w:i/>
                                        <w:color w:val="000000"/>
                                        <w:kern w:val="0"/>
                                        <w:sz w:val="18"/>
                                        <w:szCs w:val="18"/>
                                      </w:rPr>
                                    </m:ctrlPr>
                                  </m:dPr>
                                  <m:e>
                                    <m:r>
                                      <w:rPr>
                                        <w:rFonts w:ascii="Cambria Math" w:hAnsi="Cambria Math"/>
                                        <w:color w:val="000000"/>
                                        <w:kern w:val="0"/>
                                        <w:sz w:val="18"/>
                                        <w:szCs w:val="18"/>
                                      </w:rPr>
                                      <m:t>i,j</m:t>
                                    </m:r>
                                  </m:e>
                                </m:d>
                                <m:r>
                                  <w:rPr>
                                    <w:rFonts w:ascii="Cambria Math" w:hAnsi="Cambria Math"/>
                                    <w:color w:val="000000"/>
                                    <w:kern w:val="0"/>
                                    <w:sz w:val="18"/>
                                    <w:szCs w:val="18"/>
                                  </w:rPr>
                                  <m:t>,</m:t>
                                </m:r>
                                <m:sSub>
                                  <m:sSubPr>
                                    <m:ctrlPr>
                                      <w:rPr>
                                        <w:rFonts w:ascii="Cambria Math" w:hAnsi="Cambria Math"/>
                                        <w:i/>
                                        <w:color w:val="000000"/>
                                        <w:kern w:val="0"/>
                                        <w:sz w:val="18"/>
                                        <w:szCs w:val="18"/>
                                      </w:rPr>
                                    </m:ctrlPr>
                                  </m:sSubPr>
                                  <m:e>
                                    <m:r>
                                      <w:rPr>
                                        <w:rFonts w:ascii="Cambria Math" w:hAnsi="Cambria Math"/>
                                        <w:color w:val="000000"/>
                                        <w:kern w:val="0"/>
                                        <w:sz w:val="18"/>
                                        <w:szCs w:val="18"/>
                                      </w:rPr>
                                      <m:t>T</m:t>
                                    </m:r>
                                  </m:e>
                                  <m:sub>
                                    <m:r>
                                      <w:rPr>
                                        <w:rFonts w:ascii="Cambria Math" w:hAnsi="Cambria Math"/>
                                        <w:color w:val="000000"/>
                                        <w:kern w:val="0"/>
                                        <w:sz w:val="18"/>
                                        <w:szCs w:val="18"/>
                                      </w:rPr>
                                      <m:t>0</m:t>
                                    </m:r>
                                  </m:sub>
                                </m:sSub>
                              </m:e>
                            </m:d>
                          </m:oMath>
                        </m:oMathPara>
                      </w:p>
                    </w:txbxContent>
                  </v:textbox>
                </v:shape>
                <v:shape id="_x0000_s1129" type="#_x0000_t202" style="position:absolute;left:7504;top:12599;width:1173;height:585" strokecolor="white [3212]">
                  <v:fill opacity="0"/>
                  <v:textbox>
                    <w:txbxContent>
                      <w:p w:rsidR="009D19A9" w:rsidRPr="008659BF" w:rsidRDefault="009D19A9">
                        <w:pPr>
                          <w:rPr>
                            <w:sz w:val="18"/>
                            <w:szCs w:val="18"/>
                          </w:rPr>
                        </w:pPr>
                        <m:oMathPara>
                          <m:oMath>
                            <m:r>
                              <m:rPr>
                                <m:sty m:val="p"/>
                              </m:rPr>
                              <w:rPr>
                                <w:rFonts w:ascii="Cambria Math" w:hAnsi="Cambria Math" w:hint="eastAsia"/>
                                <w:sz w:val="18"/>
                                <w:szCs w:val="18"/>
                              </w:rPr>
                              <m:t>式（</m:t>
                            </m:r>
                            <m:r>
                              <m:rPr>
                                <m:sty m:val="p"/>
                              </m:rPr>
                              <w:rPr>
                                <w:rFonts w:ascii="Cambria Math" w:hAnsi="Cambria Math"/>
                                <w:sz w:val="18"/>
                                <w:szCs w:val="18"/>
                              </w:rPr>
                              <m:t>1</m:t>
                            </m:r>
                            <m:r>
                              <m:rPr>
                                <m:sty m:val="p"/>
                              </m:rPr>
                              <w:rPr>
                                <w:rFonts w:ascii="Cambria Math" w:hAnsi="Cambria Math"/>
                                <w:sz w:val="18"/>
                                <w:szCs w:val="18"/>
                              </w:rPr>
                              <m:t>）</m:t>
                            </m:r>
                          </m:oMath>
                        </m:oMathPara>
                      </w:p>
                    </w:txbxContent>
                  </v:textbox>
                </v:shape>
                <v:shape id="_x0000_s1130" type="#_x0000_t202" style="position:absolute;left:4819;top:12705;width:1173;height:585" strokecolor="white [3212]">
                  <v:fill opacity="0"/>
                  <v:textbox>
                    <w:txbxContent>
                      <w:p w:rsidR="009D19A9" w:rsidRPr="008659BF" w:rsidRDefault="009D19A9">
                        <w:pPr>
                          <w:rPr>
                            <w:sz w:val="18"/>
                            <w:szCs w:val="18"/>
                          </w:rPr>
                        </w:pPr>
                        <m:oMathPara>
                          <m:oMath>
                            <m:r>
                              <m:rPr>
                                <m:sty m:val="p"/>
                              </m:rPr>
                              <w:rPr>
                                <w:rFonts w:ascii="Cambria Math" w:hAnsi="Cambria Math" w:hint="eastAsia"/>
                                <w:sz w:val="18"/>
                                <w:szCs w:val="18"/>
                              </w:rPr>
                              <m:t>式（</m:t>
                            </m:r>
                            <m:r>
                              <m:rPr>
                                <m:sty m:val="p"/>
                              </m:rPr>
                              <w:rPr>
                                <w:rFonts w:ascii="Cambria Math" w:hAnsi="Cambria Math"/>
                                <w:sz w:val="18"/>
                                <w:szCs w:val="18"/>
                              </w:rPr>
                              <m:t>2</m:t>
                            </m:r>
                            <m:r>
                              <m:rPr>
                                <m:sty m:val="p"/>
                              </m:rPr>
                              <w:rPr>
                                <w:rFonts w:ascii="Cambria Math" w:hAnsi="Cambria Math"/>
                                <w:sz w:val="18"/>
                                <w:szCs w:val="18"/>
                              </w:rPr>
                              <m:t>）</m:t>
                            </m:r>
                          </m:oMath>
                        </m:oMathPara>
                      </w:p>
                    </w:txbxContent>
                  </v:textbox>
                </v:shape>
                <v:shape id="_x0000_s1131" type="#_x0000_t202" style="position:absolute;left:5813;top:12923;width:817;height:367" strokecolor="white [3212]">
                  <v:fill opacity="0"/>
                  <v:textbox>
                    <w:txbxContent>
                      <w:p w:rsidR="009D19A9" w:rsidRPr="008659BF" w:rsidRDefault="009D19A9">
                        <w:pPr>
                          <w:rPr>
                            <w:sz w:val="18"/>
                            <w:szCs w:val="18"/>
                          </w:rPr>
                        </w:pPr>
                        <m:oMathPara>
                          <m:oMath>
                            <m:r>
                              <m:rPr>
                                <m:sty m:val="p"/>
                              </m:rPr>
                              <w:rPr>
                                <w:rFonts w:ascii="Cambria Math" w:hAnsi="Cambria Math"/>
                                <w:sz w:val="18"/>
                                <w:szCs w:val="18"/>
                              </w:rPr>
                              <m:t>-</m:t>
                            </m:r>
                          </m:oMath>
                        </m:oMathPara>
                      </w:p>
                    </w:txbxContent>
                  </v:textbox>
                </v:shape>
                <v:shape id="_x0000_s1127" type="#_x0000_t32" style="position:absolute;left:4883;top:12495;width:0;height:428" o:connectortype="straight">
                  <v:stroke endarrow="block"/>
                </v:shape>
                <v:shape id="_x0000_s1128" type="#_x0000_t32" style="position:absolute;left:7461;top:12424;width:0;height:428" o:connectortype="straight">
                  <v:stroke endarrow="block"/>
                </v:shape>
                <v:shape id="_x0000_s1132" type="#_x0000_t202" style="position:absolute;left:9038;top:12852;width:840;height:438" strokecolor="white [3212]">
                  <v:textbox>
                    <w:txbxContent>
                      <w:p w:rsidR="009D19A9" w:rsidRPr="008659BF" w:rsidRDefault="004A1A66" w:rsidP="008659BF">
                        <w:pPr>
                          <w:rPr>
                            <w:sz w:val="18"/>
                            <w:szCs w:val="18"/>
                          </w:rPr>
                        </w:pPr>
                        <m:oMathPara>
                          <m:oMath>
                            <m:sSub>
                              <m:sSubPr>
                                <m:ctrlPr>
                                  <w:rPr>
                                    <w:rFonts w:ascii="Cambria Math" w:hAnsi="Cambria Math"/>
                                    <w:i/>
                                    <w:color w:val="000000"/>
                                    <w:kern w:val="0"/>
                                    <w:sz w:val="18"/>
                                    <w:szCs w:val="18"/>
                                  </w:rPr>
                                </m:ctrlPr>
                              </m:sSubPr>
                              <m:e>
                                <m:r>
                                  <w:rPr>
                                    <w:rFonts w:ascii="Cambria Math" w:hAnsi="Cambria Math"/>
                                    <w:color w:val="000000"/>
                                    <w:kern w:val="0"/>
                                    <w:sz w:val="18"/>
                                    <w:szCs w:val="18"/>
                                  </w:rPr>
                                  <m:t>V</m:t>
                                </m:r>
                              </m:e>
                              <m:sub>
                                <m:r>
                                  <w:rPr>
                                    <w:rFonts w:ascii="Cambria Math" w:hAnsi="Cambria Math"/>
                                    <w:color w:val="000000"/>
                                    <w:kern w:val="0"/>
                                    <w:sz w:val="18"/>
                                    <w:szCs w:val="18"/>
                                  </w:rPr>
                                  <m:t>S</m:t>
                                </m:r>
                              </m:sub>
                            </m:sSub>
                            <m:d>
                              <m:dPr>
                                <m:ctrlPr>
                                  <w:rPr>
                                    <w:rFonts w:ascii="Cambria Math" w:hAnsi="Cambria Math"/>
                                    <w:i/>
                                    <w:color w:val="000000"/>
                                    <w:kern w:val="0"/>
                                    <w:sz w:val="18"/>
                                    <w:szCs w:val="18"/>
                                  </w:rPr>
                                </m:ctrlPr>
                              </m:dPr>
                              <m:e>
                                <m:r>
                                  <w:rPr>
                                    <w:rFonts w:ascii="Cambria Math" w:hAnsi="Cambria Math"/>
                                    <w:color w:val="000000"/>
                                    <w:kern w:val="0"/>
                                    <w:sz w:val="18"/>
                                    <w:szCs w:val="18"/>
                                  </w:rPr>
                                  <m:t>i,j</m:t>
                                </m:r>
                              </m:e>
                            </m:d>
                          </m:oMath>
                        </m:oMathPara>
                      </w:p>
                    </w:txbxContent>
                  </v:textbox>
                </v:shape>
                <v:shape id="_x0000_s1133" type="#_x0000_t202" style="position:absolute;left:8465;top:12852;width:573;height:400" strokecolor="white [3212]">
                  <v:fill opacity="0"/>
                  <v:textbox>
                    <w:txbxContent>
                      <w:p w:rsidR="009D19A9" w:rsidRPr="008659BF" w:rsidRDefault="009D19A9">
                        <w:pPr>
                          <w:rPr>
                            <w:sz w:val="18"/>
                            <w:szCs w:val="18"/>
                          </w:rPr>
                        </w:pPr>
                        <m:oMathPara>
                          <m:oMath>
                            <m:r>
                              <m:rPr>
                                <m:sty m:val="p"/>
                              </m:rPr>
                              <w:rPr>
                                <w:rFonts w:ascii="Cambria Math" w:hAnsi="Cambria Math"/>
                                <w:sz w:val="18"/>
                                <w:szCs w:val="18"/>
                              </w:rPr>
                              <m:t>=</m:t>
                            </m:r>
                          </m:oMath>
                        </m:oMathPara>
                      </w:p>
                    </w:txbxContent>
                  </v:textbox>
                </v:shape>
              </v:group>
              <v:shape id="_x0000_s1134" type="#_x0000_t202" style="position:absolute;left:8940;top:12599;width:1080;height:617" strokecolor="white [3212]">
                <v:fill opacity="0"/>
                <v:textbox style="mso-next-textbox:#_x0000_s1134">
                  <w:txbxContent>
                    <w:p w:rsidR="009D19A9" w:rsidRPr="008659BF" w:rsidRDefault="009D19A9">
                      <w:pPr>
                        <w:rPr>
                          <w:sz w:val="18"/>
                          <w:szCs w:val="18"/>
                        </w:rPr>
                      </w:pPr>
                      <m:oMathPara>
                        <m:oMath>
                          <m:r>
                            <m:rPr>
                              <m:sty m:val="p"/>
                            </m:rPr>
                            <w:rPr>
                              <w:rFonts w:ascii="Cambria Math" w:hAnsi="Cambria Math" w:hint="eastAsia"/>
                              <w:sz w:val="18"/>
                              <w:szCs w:val="18"/>
                            </w:rPr>
                            <m:t>式（</m:t>
                          </m:r>
                          <m:r>
                            <m:rPr>
                              <m:sty m:val="p"/>
                            </m:rPr>
                            <w:rPr>
                              <w:rFonts w:ascii="Cambria Math" w:hAnsi="Cambria Math"/>
                              <w:sz w:val="18"/>
                              <w:szCs w:val="18"/>
                            </w:rPr>
                            <m:t>3</m:t>
                          </m:r>
                          <m:r>
                            <m:rPr>
                              <m:sty m:val="p"/>
                            </m:rPr>
                            <w:rPr>
                              <w:rFonts w:ascii="Cambria Math" w:hAnsi="Cambria Math"/>
                              <w:sz w:val="18"/>
                              <w:szCs w:val="18"/>
                            </w:rPr>
                            <m:t>）</m:t>
                          </m:r>
                        </m:oMath>
                      </m:oMathPara>
                    </w:p>
                  </w:txbxContent>
                </v:textbox>
              </v:shape>
            </v:group>
            <w10:wrap type="none"/>
            <w10:anchorlock/>
          </v:group>
        </w:pict>
      </w:r>
    </w:p>
    <w:p w:rsidR="00155E2A" w:rsidRDefault="00155E2A" w:rsidP="00155E2A">
      <w:pPr>
        <w:spacing w:line="312" w:lineRule="auto"/>
        <w:ind w:firstLineChars="200" w:firstLine="480"/>
        <w:jc w:val="center"/>
        <w:rPr>
          <w:rFonts w:ascii="宋体" w:hAnsi="宋体"/>
          <w:color w:val="000000"/>
          <w:kern w:val="0"/>
          <w:sz w:val="24"/>
          <w:szCs w:val="24"/>
        </w:rPr>
      </w:pPr>
      <w:r>
        <w:rPr>
          <w:rFonts w:ascii="宋体" w:hAnsi="宋体" w:hint="eastAsia"/>
          <w:color w:val="000000"/>
          <w:kern w:val="0"/>
          <w:sz w:val="24"/>
          <w:szCs w:val="24"/>
        </w:rPr>
        <w:t>图3.像元响应电压运算</w:t>
      </w:r>
    </w:p>
    <w:p w:rsidR="009556EB" w:rsidRDefault="00200D7E" w:rsidP="00505A3E">
      <w:pPr>
        <w:spacing w:line="312" w:lineRule="auto"/>
        <w:rPr>
          <w:rFonts w:ascii="宋体" w:hAnsi="宋体"/>
          <w:color w:val="000000"/>
          <w:kern w:val="0"/>
          <w:sz w:val="24"/>
          <w:szCs w:val="24"/>
        </w:rPr>
      </w:pPr>
      <w:r>
        <w:rPr>
          <w:rFonts w:ascii="宋体" w:hAnsi="宋体" w:hint="eastAsia"/>
          <w:color w:val="000000"/>
          <w:kern w:val="0"/>
          <w:sz w:val="24"/>
          <w:szCs w:val="24"/>
        </w:rPr>
        <w:t>7.2.6 平均响应电压</w:t>
      </w:r>
    </w:p>
    <w:p w:rsidR="00200D7E" w:rsidRDefault="00200D7E" w:rsidP="00200D7E">
      <w:pPr>
        <w:spacing w:line="312" w:lineRule="auto"/>
        <w:ind w:firstLineChars="200" w:firstLine="480"/>
        <w:rPr>
          <w:rFonts w:ascii="宋体" w:hAnsi="宋体"/>
          <w:color w:val="000000"/>
          <w:kern w:val="0"/>
          <w:sz w:val="24"/>
          <w:szCs w:val="24"/>
        </w:rPr>
      </w:pPr>
      <w:r>
        <w:rPr>
          <w:rFonts w:ascii="宋体" w:hAnsi="宋体"/>
          <w:sz w:val="24"/>
          <w:szCs w:val="24"/>
        </w:rPr>
        <w:t>平均响应电压按式（</w:t>
      </w:r>
      <w:r>
        <w:rPr>
          <w:rFonts w:ascii="宋体" w:hAnsi="宋体" w:hint="eastAsia"/>
          <w:sz w:val="24"/>
          <w:szCs w:val="24"/>
        </w:rPr>
        <w:t>4）计算：</w:t>
      </w:r>
    </w:p>
    <w:p w:rsidR="009556EB" w:rsidRPr="00200D7E" w:rsidRDefault="004A1A66" w:rsidP="00426618">
      <w:pPr>
        <w:spacing w:line="312" w:lineRule="auto"/>
        <w:ind w:firstLineChars="200" w:firstLine="480"/>
        <w:jc w:val="right"/>
        <w:rPr>
          <w:rFonts w:ascii="宋体" w:hAnsi="宋体"/>
          <w:color w:val="000000"/>
          <w:kern w:val="0"/>
          <w:sz w:val="24"/>
          <w:szCs w:val="24"/>
        </w:rPr>
      </w:pPr>
      <m:oMath>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S</m:t>
            </m:r>
          </m:sub>
        </m:sSub>
        <m:r>
          <w:rPr>
            <w:rFonts w:ascii="Cambria Math" w:hAnsi="Cambria Math"/>
            <w:color w:val="000000"/>
            <w:kern w:val="0"/>
            <w:sz w:val="24"/>
            <w:szCs w:val="24"/>
          </w:rPr>
          <m:t>=</m:t>
        </m:r>
        <m:f>
          <m:fPr>
            <m:ctrlPr>
              <w:rPr>
                <w:rFonts w:ascii="Cambria Math" w:hAnsi="Cambria Math"/>
                <w:i/>
                <w:color w:val="000000"/>
                <w:kern w:val="0"/>
                <w:sz w:val="24"/>
                <w:szCs w:val="24"/>
              </w:rPr>
            </m:ctrlPr>
          </m:fPr>
          <m:num>
            <m:r>
              <w:rPr>
                <w:rFonts w:ascii="Cambria Math" w:hAnsi="Cambria Math"/>
                <w:color w:val="000000"/>
                <w:kern w:val="0"/>
                <w:sz w:val="24"/>
                <w:szCs w:val="24"/>
              </w:rPr>
              <m:t>1</m:t>
            </m:r>
          </m:num>
          <m:den>
            <m:r>
              <w:rPr>
                <w:rFonts w:ascii="Cambria Math" w:hAnsi="Cambria Math"/>
                <w:color w:val="000000"/>
                <w:kern w:val="0"/>
                <w:sz w:val="24"/>
                <w:szCs w:val="24"/>
              </w:rPr>
              <m:t>M×N-(d+h)</m:t>
            </m:r>
          </m:den>
        </m:f>
        <m:nary>
          <m:naryPr>
            <m:chr m:val="∑"/>
            <m:limLoc m:val="undOvr"/>
            <m:ctrlPr>
              <w:rPr>
                <w:rFonts w:ascii="Cambria Math" w:hAnsi="Cambria Math"/>
                <w:i/>
                <w:color w:val="000000"/>
                <w:kern w:val="0"/>
                <w:sz w:val="24"/>
                <w:szCs w:val="24"/>
              </w:rPr>
            </m:ctrlPr>
          </m:naryPr>
          <m:sub>
            <m:r>
              <w:rPr>
                <w:rFonts w:ascii="Cambria Math" w:hAnsi="Cambria Math"/>
                <w:color w:val="000000"/>
                <w:kern w:val="0"/>
                <w:sz w:val="24"/>
                <w:szCs w:val="24"/>
              </w:rPr>
              <m:t>i=1</m:t>
            </m:r>
          </m:sub>
          <m:sup>
            <m:r>
              <w:rPr>
                <w:rFonts w:ascii="Cambria Math" w:hAnsi="Cambria Math"/>
                <w:color w:val="000000"/>
                <w:kern w:val="0"/>
                <w:sz w:val="24"/>
                <w:szCs w:val="24"/>
              </w:rPr>
              <m:t>M</m:t>
            </m:r>
          </m:sup>
          <m:e>
            <m:nary>
              <m:naryPr>
                <m:chr m:val="∑"/>
                <m:limLoc m:val="undOvr"/>
                <m:ctrlPr>
                  <w:rPr>
                    <w:rFonts w:ascii="Cambria Math" w:hAnsi="Cambria Math"/>
                    <w:i/>
                    <w:color w:val="000000"/>
                    <w:kern w:val="0"/>
                    <w:sz w:val="24"/>
                    <w:szCs w:val="24"/>
                  </w:rPr>
                </m:ctrlPr>
              </m:naryPr>
              <m:sub>
                <m:r>
                  <w:rPr>
                    <w:rFonts w:ascii="Cambria Math" w:hAnsi="Cambria Math"/>
                    <w:color w:val="000000"/>
                    <w:kern w:val="0"/>
                    <w:sz w:val="24"/>
                    <w:szCs w:val="24"/>
                  </w:rPr>
                  <m:t>j=1</m:t>
                </m:r>
              </m:sub>
              <m:sup>
                <m:r>
                  <w:rPr>
                    <w:rFonts w:ascii="Cambria Math" w:hAnsi="Cambria Math"/>
                    <w:color w:val="000000"/>
                    <w:kern w:val="0"/>
                    <w:sz w:val="24"/>
                    <w:szCs w:val="24"/>
                  </w:rPr>
                  <m:t>N</m:t>
                </m:r>
              </m:sup>
              <m:e>
                <m:sSub>
                  <m:sSubPr>
                    <m:ctrlPr>
                      <w:rPr>
                        <w:rFonts w:ascii="Cambria Math" w:hAnsi="Cambria Math"/>
                        <w:i/>
                        <w:color w:val="000000"/>
                        <w:kern w:val="0"/>
                        <w:sz w:val="24"/>
                        <w:szCs w:val="24"/>
                      </w:rPr>
                    </m:ctrlPr>
                  </m:sSubPr>
                  <m:e>
                    <m:r>
                      <w:rPr>
                        <w:rFonts w:ascii="Cambria Math" w:hAnsi="Cambria Math"/>
                        <w:color w:val="000000"/>
                        <w:kern w:val="0"/>
                        <w:sz w:val="24"/>
                        <w:szCs w:val="24"/>
                      </w:rPr>
                      <m:t>V</m:t>
                    </m:r>
                  </m:e>
                  <m:sub>
                    <m:r>
                      <w:rPr>
                        <w:rFonts w:ascii="Cambria Math" w:hAnsi="Cambria Math"/>
                        <w:color w:val="000000"/>
                        <w:kern w:val="0"/>
                        <w:sz w:val="24"/>
                        <w:szCs w:val="24"/>
                      </w:rPr>
                      <m:t>S</m:t>
                    </m:r>
                  </m:sub>
                </m:sSub>
                <m:d>
                  <m:dPr>
                    <m:ctrlPr>
                      <w:rPr>
                        <w:rFonts w:ascii="Cambria Math" w:hAnsi="Cambria Math"/>
                        <w:i/>
                        <w:color w:val="000000"/>
                        <w:kern w:val="0"/>
                        <w:sz w:val="24"/>
                        <w:szCs w:val="24"/>
                      </w:rPr>
                    </m:ctrlPr>
                  </m:dPr>
                  <m:e>
                    <m:r>
                      <w:rPr>
                        <w:rFonts w:ascii="Cambria Math" w:hAnsi="Cambria Math"/>
                        <w:color w:val="000000"/>
                        <w:kern w:val="0"/>
                        <w:sz w:val="24"/>
                        <w:szCs w:val="24"/>
                      </w:rPr>
                      <m:t>i,j</m:t>
                    </m:r>
                  </m:e>
                </m:d>
              </m:e>
            </m:nary>
          </m:e>
        </m:nary>
      </m:oMath>
      <w:r w:rsidR="00426618">
        <w:rPr>
          <w:rFonts w:ascii="宋体" w:hAnsi="宋体" w:hint="eastAsia"/>
          <w:color w:val="000000"/>
          <w:kern w:val="0"/>
          <w:sz w:val="24"/>
          <w:szCs w:val="24"/>
        </w:rPr>
        <w:t xml:space="preserve">                    (4)</w:t>
      </w:r>
    </w:p>
    <w:p w:rsidR="00155E2A" w:rsidRDefault="00426618" w:rsidP="00CA3286">
      <w:pPr>
        <w:spacing w:line="312" w:lineRule="auto"/>
        <w:ind w:firstLineChars="200" w:firstLine="480"/>
        <w:rPr>
          <w:rFonts w:ascii="宋体" w:hAnsi="宋体"/>
          <w:color w:val="000000"/>
          <w:kern w:val="0"/>
          <w:sz w:val="24"/>
          <w:szCs w:val="24"/>
        </w:rPr>
      </w:pPr>
      <w:r>
        <w:rPr>
          <w:rFonts w:ascii="宋体" w:hAnsi="宋体" w:hint="eastAsia"/>
          <w:color w:val="000000"/>
          <w:kern w:val="0"/>
          <w:sz w:val="24"/>
          <w:szCs w:val="24"/>
        </w:rPr>
        <w:t>式中，</w:t>
      </w:r>
      <m:oMath>
        <m:r>
          <w:rPr>
            <w:rFonts w:ascii="Cambria Math" w:hAnsi="Cambria Math"/>
            <w:color w:val="000000"/>
            <w:kern w:val="0"/>
            <w:sz w:val="24"/>
            <w:szCs w:val="24"/>
          </w:rPr>
          <m:t>M</m:t>
        </m:r>
      </m:oMath>
      <w:r>
        <w:rPr>
          <w:rFonts w:ascii="宋体" w:hAnsi="宋体" w:hint="eastAsia"/>
          <w:color w:val="000000"/>
          <w:kern w:val="0"/>
          <w:sz w:val="24"/>
          <w:szCs w:val="24"/>
        </w:rPr>
        <w:t>为像元的总行数；</w:t>
      </w:r>
    </w:p>
    <w:p w:rsidR="00426618" w:rsidRDefault="00426618" w:rsidP="00CA3286">
      <w:pPr>
        <w:spacing w:line="312" w:lineRule="auto"/>
        <w:ind w:firstLineChars="200" w:firstLine="480"/>
        <w:rPr>
          <w:rFonts w:ascii="宋体" w:hAnsi="宋体"/>
          <w:color w:val="000000"/>
          <w:kern w:val="0"/>
          <w:sz w:val="24"/>
          <w:szCs w:val="24"/>
        </w:rPr>
      </w:pPr>
      <w:r>
        <w:rPr>
          <w:rFonts w:ascii="宋体" w:hAnsi="宋体" w:hint="eastAsia"/>
          <w:color w:val="000000"/>
          <w:kern w:val="0"/>
          <w:sz w:val="24"/>
          <w:szCs w:val="24"/>
        </w:rPr>
        <w:tab/>
      </w:r>
      <m:oMath>
        <m:r>
          <w:rPr>
            <w:rFonts w:ascii="Cambria Math" w:hAnsi="Cambria Math"/>
            <w:color w:val="000000"/>
            <w:kern w:val="0"/>
            <w:sz w:val="24"/>
            <w:szCs w:val="24"/>
          </w:rPr>
          <m:t>N</m:t>
        </m:r>
      </m:oMath>
      <w:r>
        <w:rPr>
          <w:rFonts w:ascii="宋体" w:hAnsi="宋体" w:hint="eastAsia"/>
          <w:color w:val="000000"/>
          <w:kern w:val="0"/>
          <w:sz w:val="24"/>
          <w:szCs w:val="24"/>
        </w:rPr>
        <w:t>为像元的总列数；</w:t>
      </w:r>
    </w:p>
    <w:p w:rsidR="00426618" w:rsidRDefault="00426618" w:rsidP="00CA3286">
      <w:pPr>
        <w:spacing w:line="312" w:lineRule="auto"/>
        <w:ind w:firstLineChars="200" w:firstLine="480"/>
        <w:rPr>
          <w:rFonts w:ascii="宋体" w:hAnsi="宋体"/>
          <w:color w:val="000000"/>
          <w:kern w:val="0"/>
          <w:sz w:val="24"/>
          <w:szCs w:val="24"/>
        </w:rPr>
      </w:pPr>
      <w:r>
        <w:rPr>
          <w:rFonts w:ascii="宋体" w:hAnsi="宋体" w:hint="eastAsia"/>
          <w:color w:val="000000"/>
          <w:kern w:val="0"/>
          <w:sz w:val="24"/>
          <w:szCs w:val="24"/>
        </w:rPr>
        <w:tab/>
      </w:r>
      <m:oMath>
        <m:r>
          <w:rPr>
            <w:rFonts w:ascii="Cambria Math" w:hAnsi="Cambria Math"/>
            <w:color w:val="000000"/>
            <w:kern w:val="0"/>
            <w:sz w:val="24"/>
            <w:szCs w:val="24"/>
          </w:rPr>
          <m:t>d</m:t>
        </m:r>
      </m:oMath>
      <w:r>
        <w:rPr>
          <w:rFonts w:ascii="宋体" w:hAnsi="宋体"/>
          <w:color w:val="000000"/>
          <w:kern w:val="0"/>
          <w:sz w:val="24"/>
          <w:szCs w:val="24"/>
        </w:rPr>
        <w:t>为死像元；</w:t>
      </w:r>
    </w:p>
    <w:p w:rsidR="00426618" w:rsidRDefault="00426618" w:rsidP="00CA3286">
      <w:pPr>
        <w:spacing w:line="312" w:lineRule="auto"/>
        <w:ind w:firstLineChars="200" w:firstLine="480"/>
        <w:rPr>
          <w:rFonts w:ascii="宋体" w:hAnsi="宋体"/>
          <w:color w:val="000000"/>
          <w:kern w:val="0"/>
          <w:sz w:val="24"/>
          <w:szCs w:val="24"/>
        </w:rPr>
      </w:pPr>
      <w:r>
        <w:rPr>
          <w:rFonts w:ascii="宋体" w:hAnsi="宋体" w:hint="eastAsia"/>
          <w:color w:val="000000"/>
          <w:kern w:val="0"/>
          <w:sz w:val="24"/>
          <w:szCs w:val="24"/>
        </w:rPr>
        <w:tab/>
      </w:r>
      <m:oMath>
        <m:r>
          <w:rPr>
            <w:rFonts w:ascii="Cambria Math" w:hAnsi="Cambria Math"/>
            <w:color w:val="000000"/>
            <w:kern w:val="0"/>
            <w:sz w:val="24"/>
            <w:szCs w:val="24"/>
          </w:rPr>
          <m:t>h</m:t>
        </m:r>
      </m:oMath>
      <w:r>
        <w:rPr>
          <w:rFonts w:ascii="宋体" w:hAnsi="宋体" w:hint="eastAsia"/>
          <w:color w:val="000000"/>
          <w:kern w:val="0"/>
          <w:sz w:val="24"/>
          <w:szCs w:val="24"/>
        </w:rPr>
        <w:t>为过热像元。</w:t>
      </w:r>
    </w:p>
    <w:p w:rsidR="00155E2A" w:rsidRDefault="004F0ACC" w:rsidP="00505A3E">
      <w:pPr>
        <w:spacing w:line="312" w:lineRule="auto"/>
        <w:rPr>
          <w:rFonts w:ascii="宋体" w:hAnsi="宋体"/>
          <w:color w:val="000000"/>
          <w:kern w:val="0"/>
          <w:sz w:val="24"/>
          <w:szCs w:val="24"/>
        </w:rPr>
      </w:pPr>
      <w:r>
        <w:rPr>
          <w:rFonts w:ascii="宋体" w:hAnsi="宋体" w:hint="eastAsia"/>
          <w:color w:val="000000"/>
          <w:kern w:val="0"/>
          <w:sz w:val="24"/>
          <w:szCs w:val="24"/>
        </w:rPr>
        <w:t>7.2.7 像元噪声电压</w:t>
      </w:r>
    </w:p>
    <w:p w:rsidR="004F0ACC" w:rsidRDefault="00F70980" w:rsidP="00CA3286">
      <w:pPr>
        <w:spacing w:line="312" w:lineRule="auto"/>
        <w:ind w:firstLineChars="200" w:firstLine="480"/>
        <w:rPr>
          <w:rFonts w:ascii="宋体" w:hAnsi="宋体"/>
          <w:color w:val="000000"/>
          <w:kern w:val="0"/>
          <w:sz w:val="24"/>
          <w:szCs w:val="24"/>
        </w:rPr>
      </w:pPr>
      <w:r>
        <w:rPr>
          <w:rFonts w:ascii="宋体" w:hAnsi="宋体" w:hint="eastAsia"/>
          <w:color w:val="000000"/>
          <w:kern w:val="0"/>
          <w:sz w:val="24"/>
          <w:szCs w:val="24"/>
        </w:rPr>
        <w:t>在靶标</w:t>
      </w:r>
      <w:r w:rsidR="004F0ACC">
        <w:rPr>
          <w:rFonts w:ascii="宋体" w:hAnsi="宋体" w:hint="eastAsia"/>
          <w:color w:val="000000"/>
          <w:kern w:val="0"/>
          <w:sz w:val="24"/>
          <w:szCs w:val="24"/>
        </w:rPr>
        <w:t>温度</w:t>
      </w:r>
      <m:oMath>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0</m:t>
            </m:r>
          </m:sub>
        </m:sSub>
      </m:oMath>
      <w:r w:rsidR="004F0ACC">
        <w:rPr>
          <w:rFonts w:ascii="宋体" w:hAnsi="宋体" w:hint="eastAsia"/>
          <w:color w:val="000000"/>
          <w:kern w:val="0"/>
          <w:sz w:val="24"/>
          <w:szCs w:val="24"/>
        </w:rPr>
        <w:t>条件下采集的</w:t>
      </w:r>
      <m:oMath>
        <m:r>
          <w:rPr>
            <w:rFonts w:ascii="Cambria Math" w:hAnsi="Cambria Math" w:hint="eastAsia"/>
            <w:color w:val="000000"/>
            <w:kern w:val="0"/>
            <w:sz w:val="24"/>
            <w:szCs w:val="24"/>
          </w:rPr>
          <m:t>F</m:t>
        </m:r>
      </m:oMath>
      <w:r w:rsidR="004F0ACC">
        <w:rPr>
          <w:rFonts w:ascii="宋体" w:hAnsi="宋体" w:hint="eastAsia"/>
          <w:color w:val="000000"/>
          <w:kern w:val="0"/>
          <w:sz w:val="24"/>
          <w:szCs w:val="24"/>
        </w:rPr>
        <w:t>帧两维数组</w:t>
      </w:r>
      <m:oMath>
        <m:sSub>
          <m:sSubPr>
            <m:ctrlPr>
              <w:rPr>
                <w:rFonts w:ascii="Cambria Math" w:hAnsi="Cambria Math"/>
                <w:i/>
                <w:color w:val="000000"/>
                <w:kern w:val="0"/>
                <w:sz w:val="24"/>
                <w:szCs w:val="24"/>
              </w:rPr>
            </m:ctrlPr>
          </m:sSubPr>
          <m:e>
            <m:r>
              <w:rPr>
                <w:rFonts w:ascii="Cambria Math" w:hAnsi="Cambria Math"/>
                <w:color w:val="000000"/>
                <w:kern w:val="0"/>
                <w:sz w:val="24"/>
                <w:szCs w:val="24"/>
              </w:rPr>
              <m:t>V</m:t>
            </m:r>
          </m:e>
          <m:sub>
            <m:r>
              <w:rPr>
                <w:rFonts w:ascii="Cambria Math" w:hAnsi="Cambria Math"/>
                <w:color w:val="000000"/>
                <w:kern w:val="0"/>
                <w:sz w:val="24"/>
                <w:szCs w:val="24"/>
              </w:rPr>
              <m:t>DS</m:t>
            </m:r>
          </m:sub>
        </m:sSub>
        <m:r>
          <w:rPr>
            <w:rFonts w:ascii="Cambria Math" w:hAnsi="Cambria Math"/>
            <w:color w:val="000000"/>
            <w:kern w:val="0"/>
            <w:sz w:val="24"/>
            <w:szCs w:val="24"/>
          </w:rPr>
          <m:t>[</m:t>
        </m:r>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m:t>
        </m:r>
        <m:sSub>
          <m:sSubPr>
            <m:ctrlPr>
              <w:rPr>
                <w:rFonts w:ascii="Cambria Math" w:hAnsi="Cambria Math"/>
                <w:i/>
                <w:color w:val="000000"/>
                <w:kern w:val="0"/>
                <w:sz w:val="24"/>
                <w:szCs w:val="24"/>
              </w:rPr>
            </m:ctrlPr>
          </m:sSubPr>
          <m:e>
            <m:r>
              <w:rPr>
                <w:rFonts w:ascii="Cambria Math" w:hAnsi="Cambria Math"/>
                <w:color w:val="000000"/>
                <w:kern w:val="0"/>
                <w:sz w:val="24"/>
                <w:szCs w:val="24"/>
              </w:rPr>
              <m:t>T</m:t>
            </m:r>
          </m:e>
          <m:sub>
            <m:r>
              <w:rPr>
                <w:rFonts w:ascii="Cambria Math" w:hAnsi="Cambria Math"/>
                <w:color w:val="000000"/>
                <w:kern w:val="0"/>
                <w:sz w:val="24"/>
                <w:szCs w:val="24"/>
              </w:rPr>
              <m:t>0</m:t>
            </m:r>
          </m:sub>
        </m:sSub>
        <m:r>
          <w:rPr>
            <w:rFonts w:ascii="Cambria Math" w:hAnsi="Cambria Math"/>
            <w:color w:val="000000"/>
            <w:kern w:val="0"/>
            <w:sz w:val="24"/>
            <w:szCs w:val="24"/>
          </w:rPr>
          <m:t>,f]</m:t>
        </m:r>
      </m:oMath>
      <w:r w:rsidR="004F0ACC">
        <w:rPr>
          <w:rFonts w:ascii="宋体" w:hAnsi="宋体" w:hint="eastAsia"/>
          <w:color w:val="000000"/>
          <w:kern w:val="0"/>
          <w:sz w:val="24"/>
          <w:szCs w:val="24"/>
        </w:rPr>
        <w:t>，及由式（1）求得的两维数组</w:t>
      </w:r>
      <m:oMath>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DS</m:t>
            </m:r>
          </m:sub>
        </m:sSub>
        <m:d>
          <m:dPr>
            <m:begChr m:val="["/>
            <m:endChr m:val="]"/>
            <m:ctrlPr>
              <w:rPr>
                <w:rFonts w:ascii="Cambria Math" w:hAnsi="Cambria Math"/>
                <w:i/>
                <w:color w:val="000000"/>
                <w:kern w:val="0"/>
                <w:sz w:val="24"/>
                <w:szCs w:val="24"/>
              </w:rPr>
            </m:ctrlPr>
          </m:dPr>
          <m:e>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m:t>
            </m:r>
            <m:sSub>
              <m:sSubPr>
                <m:ctrlPr>
                  <w:rPr>
                    <w:rFonts w:ascii="Cambria Math" w:hAnsi="Cambria Math"/>
                    <w:i/>
                    <w:color w:val="000000"/>
                    <w:kern w:val="0"/>
                    <w:sz w:val="24"/>
                    <w:szCs w:val="24"/>
                  </w:rPr>
                </m:ctrlPr>
              </m:sSubPr>
              <m:e>
                <m:r>
                  <w:rPr>
                    <w:rFonts w:ascii="Cambria Math" w:hAnsi="Cambria Math"/>
                    <w:color w:val="000000"/>
                    <w:kern w:val="0"/>
                    <w:sz w:val="24"/>
                    <w:szCs w:val="24"/>
                  </w:rPr>
                  <m:t>T</m:t>
                </m:r>
              </m:e>
              <m:sub>
                <m:r>
                  <w:rPr>
                    <w:rFonts w:ascii="Cambria Math" w:hAnsi="Cambria Math"/>
                    <w:color w:val="000000"/>
                    <w:kern w:val="0"/>
                    <w:sz w:val="24"/>
                    <w:szCs w:val="24"/>
                  </w:rPr>
                  <m:t>0</m:t>
                </m:r>
              </m:sub>
            </m:sSub>
          </m:e>
        </m:d>
      </m:oMath>
      <w:r w:rsidR="004F0ACC">
        <w:rPr>
          <w:rFonts w:ascii="宋体" w:hAnsi="宋体"/>
          <w:color w:val="000000"/>
          <w:kern w:val="0"/>
          <w:sz w:val="24"/>
          <w:szCs w:val="24"/>
        </w:rPr>
        <w:t>代入式（</w:t>
      </w:r>
      <w:r w:rsidR="004F0ACC">
        <w:rPr>
          <w:rFonts w:ascii="宋体" w:hAnsi="宋体" w:hint="eastAsia"/>
          <w:color w:val="000000"/>
          <w:kern w:val="0"/>
          <w:sz w:val="24"/>
          <w:szCs w:val="24"/>
        </w:rPr>
        <w:t>5</w:t>
      </w:r>
      <w:r w:rsidR="004F0ACC">
        <w:rPr>
          <w:rFonts w:ascii="宋体" w:hAnsi="宋体"/>
          <w:color w:val="000000"/>
          <w:kern w:val="0"/>
          <w:sz w:val="24"/>
          <w:szCs w:val="24"/>
        </w:rPr>
        <w:t>），求得像元噪声电压</w:t>
      </w:r>
      <m:oMath>
        <m:sSub>
          <m:sSubPr>
            <m:ctrlPr>
              <w:rPr>
                <w:rFonts w:ascii="Cambria Math" w:hAnsi="Cambria Math"/>
                <w:i/>
                <w:color w:val="000000"/>
                <w:kern w:val="0"/>
                <w:sz w:val="24"/>
                <w:szCs w:val="24"/>
              </w:rPr>
            </m:ctrlPr>
          </m:sSubPr>
          <m:e>
            <m:r>
              <w:rPr>
                <w:rFonts w:ascii="Cambria Math" w:hAnsi="Cambria Math"/>
                <w:color w:val="000000"/>
                <w:kern w:val="0"/>
                <w:sz w:val="24"/>
                <w:szCs w:val="24"/>
              </w:rPr>
              <m:t>V</m:t>
            </m:r>
          </m:e>
          <m:sub>
            <m:r>
              <w:rPr>
                <w:rFonts w:ascii="Cambria Math" w:hAnsi="Cambria Math"/>
                <w:color w:val="000000"/>
                <w:kern w:val="0"/>
                <w:sz w:val="24"/>
                <w:szCs w:val="24"/>
              </w:rPr>
              <m:t>N</m:t>
            </m:r>
          </m:sub>
        </m:sSub>
        <m:d>
          <m:dPr>
            <m:ctrlPr>
              <w:rPr>
                <w:rFonts w:ascii="Cambria Math" w:hAnsi="Cambria Math"/>
                <w:i/>
                <w:color w:val="000000"/>
                <w:kern w:val="0"/>
                <w:sz w:val="24"/>
                <w:szCs w:val="24"/>
              </w:rPr>
            </m:ctrlPr>
          </m:dPr>
          <m:e>
            <m:r>
              <w:rPr>
                <w:rFonts w:ascii="Cambria Math" w:hAnsi="Cambria Math"/>
                <w:color w:val="000000"/>
                <w:kern w:val="0"/>
                <w:sz w:val="24"/>
                <w:szCs w:val="24"/>
              </w:rPr>
              <m:t>i,j</m:t>
            </m:r>
          </m:e>
        </m:d>
      </m:oMath>
      <w:r w:rsidR="004F0ACC">
        <w:rPr>
          <w:rFonts w:ascii="宋体" w:hAnsi="宋体"/>
          <w:color w:val="000000"/>
          <w:kern w:val="0"/>
          <w:sz w:val="24"/>
          <w:szCs w:val="24"/>
        </w:rPr>
        <w:t>：</w:t>
      </w:r>
    </w:p>
    <w:p w:rsidR="00155E2A" w:rsidRDefault="004A1A66" w:rsidP="00D4160D">
      <w:pPr>
        <w:spacing w:line="312" w:lineRule="auto"/>
        <w:ind w:firstLineChars="200" w:firstLine="480"/>
        <w:jc w:val="right"/>
        <w:rPr>
          <w:rFonts w:ascii="宋体" w:hAnsi="宋体"/>
          <w:color w:val="000000"/>
          <w:kern w:val="0"/>
          <w:sz w:val="24"/>
          <w:szCs w:val="24"/>
        </w:rPr>
      </w:pPr>
      <m:oMath>
        <m:sSub>
          <m:sSubPr>
            <m:ctrlPr>
              <w:rPr>
                <w:rFonts w:ascii="Cambria Math" w:hAnsi="Cambria Math"/>
                <w:i/>
                <w:color w:val="000000"/>
                <w:kern w:val="0"/>
                <w:sz w:val="24"/>
                <w:szCs w:val="24"/>
              </w:rPr>
            </m:ctrlPr>
          </m:sSubPr>
          <m:e>
            <m:r>
              <w:rPr>
                <w:rFonts w:ascii="Cambria Math" w:hAnsi="Cambria Math"/>
                <w:color w:val="000000"/>
                <w:kern w:val="0"/>
                <w:sz w:val="24"/>
                <w:szCs w:val="24"/>
              </w:rPr>
              <m:t>V</m:t>
            </m:r>
          </m:e>
          <m:sub>
            <m:r>
              <w:rPr>
                <w:rFonts w:ascii="Cambria Math" w:hAnsi="Cambria Math"/>
                <w:color w:val="000000"/>
                <w:kern w:val="0"/>
                <w:sz w:val="24"/>
                <w:szCs w:val="24"/>
              </w:rPr>
              <m:t>N</m:t>
            </m:r>
          </m:sub>
        </m:sSub>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m:t>
        </m:r>
        <m:f>
          <m:fPr>
            <m:ctrlPr>
              <w:rPr>
                <w:rFonts w:ascii="Cambria Math" w:hAnsi="Cambria Math"/>
                <w:i/>
                <w:color w:val="000000"/>
                <w:kern w:val="0"/>
                <w:sz w:val="24"/>
                <w:szCs w:val="24"/>
              </w:rPr>
            </m:ctrlPr>
          </m:fPr>
          <m:num>
            <m:r>
              <w:rPr>
                <w:rFonts w:ascii="Cambria Math" w:hAnsi="Cambria Math"/>
                <w:color w:val="000000"/>
                <w:kern w:val="0"/>
                <w:sz w:val="24"/>
                <w:szCs w:val="24"/>
              </w:rPr>
              <m:t>1</m:t>
            </m:r>
          </m:num>
          <m:den>
            <m:r>
              <w:rPr>
                <w:rFonts w:ascii="Cambria Math" w:hAnsi="Cambria Math"/>
                <w:color w:val="000000"/>
                <w:kern w:val="0"/>
                <w:sz w:val="24"/>
                <w:szCs w:val="24"/>
              </w:rPr>
              <m:t>K</m:t>
            </m:r>
          </m:den>
        </m:f>
        <m:rad>
          <m:radPr>
            <m:degHide m:val="on"/>
            <m:ctrlPr>
              <w:rPr>
                <w:rFonts w:ascii="Cambria Math" w:hAnsi="Cambria Math"/>
                <w:i/>
                <w:color w:val="000000"/>
                <w:kern w:val="0"/>
                <w:sz w:val="24"/>
                <w:szCs w:val="24"/>
              </w:rPr>
            </m:ctrlPr>
          </m:radPr>
          <m:deg/>
          <m:e>
            <m:f>
              <m:fPr>
                <m:ctrlPr>
                  <w:rPr>
                    <w:rFonts w:ascii="Cambria Math" w:hAnsi="Cambria Math"/>
                    <w:i/>
                    <w:color w:val="000000"/>
                    <w:kern w:val="0"/>
                    <w:sz w:val="24"/>
                    <w:szCs w:val="24"/>
                  </w:rPr>
                </m:ctrlPr>
              </m:fPr>
              <m:num>
                <m:r>
                  <w:rPr>
                    <w:rFonts w:ascii="Cambria Math" w:hAnsi="Cambria Math"/>
                    <w:color w:val="000000"/>
                    <w:kern w:val="0"/>
                    <w:sz w:val="24"/>
                    <w:szCs w:val="24"/>
                  </w:rPr>
                  <m:t>1</m:t>
                </m:r>
              </m:num>
              <m:den>
                <m:r>
                  <w:rPr>
                    <w:rFonts w:ascii="Cambria Math" w:hAnsi="Cambria Math"/>
                    <w:color w:val="000000"/>
                    <w:kern w:val="0"/>
                    <w:sz w:val="24"/>
                    <w:szCs w:val="24"/>
                  </w:rPr>
                  <m:t>F-1</m:t>
                </m:r>
              </m:den>
            </m:f>
            <m:nary>
              <m:naryPr>
                <m:chr m:val="∑"/>
                <m:limLoc m:val="undOvr"/>
                <m:ctrlPr>
                  <w:rPr>
                    <w:rFonts w:ascii="Cambria Math" w:hAnsi="Cambria Math"/>
                    <w:i/>
                    <w:color w:val="000000"/>
                    <w:kern w:val="0"/>
                    <w:sz w:val="24"/>
                    <w:szCs w:val="24"/>
                  </w:rPr>
                </m:ctrlPr>
              </m:naryPr>
              <m:sub>
                <m:r>
                  <w:rPr>
                    <w:rFonts w:ascii="Cambria Math" w:hAnsi="Cambria Math"/>
                    <w:color w:val="000000"/>
                    <w:kern w:val="0"/>
                    <w:sz w:val="24"/>
                    <w:szCs w:val="24"/>
                  </w:rPr>
                  <m:t>f=1</m:t>
                </m:r>
              </m:sub>
              <m:sup>
                <m:r>
                  <w:rPr>
                    <w:rFonts w:ascii="Cambria Math" w:hAnsi="Cambria Math"/>
                    <w:color w:val="000000"/>
                    <w:kern w:val="0"/>
                    <w:sz w:val="24"/>
                    <w:szCs w:val="24"/>
                  </w:rPr>
                  <m:t>F</m:t>
                </m:r>
              </m:sup>
              <m:e>
                <m:sSup>
                  <m:sSupPr>
                    <m:ctrlPr>
                      <w:rPr>
                        <w:rFonts w:ascii="Cambria Math" w:hAnsi="Cambria Math"/>
                        <w:i/>
                        <w:color w:val="000000"/>
                        <w:kern w:val="0"/>
                        <w:sz w:val="24"/>
                        <w:szCs w:val="24"/>
                      </w:rPr>
                    </m:ctrlPr>
                  </m:sSupPr>
                  <m:e>
                    <m:d>
                      <m:dPr>
                        <m:begChr m:val="{"/>
                        <m:endChr m:val="}"/>
                        <m:ctrlPr>
                          <w:rPr>
                            <w:rFonts w:ascii="Cambria Math" w:hAnsi="Cambria Math"/>
                            <w:i/>
                            <w:color w:val="000000"/>
                            <w:kern w:val="0"/>
                            <w:sz w:val="24"/>
                            <w:szCs w:val="24"/>
                          </w:rPr>
                        </m:ctrlPr>
                      </m:dPr>
                      <m:e>
                        <m:sSub>
                          <m:sSubPr>
                            <m:ctrlPr>
                              <w:rPr>
                                <w:rFonts w:ascii="Cambria Math" w:hAnsi="Cambria Math"/>
                                <w:i/>
                                <w:color w:val="000000"/>
                                <w:kern w:val="0"/>
                                <w:sz w:val="24"/>
                                <w:szCs w:val="24"/>
                              </w:rPr>
                            </m:ctrlPr>
                          </m:sSubPr>
                          <m:e>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DS</m:t>
                                </m:r>
                              </m:sub>
                            </m:sSub>
                            <m:d>
                              <m:dPr>
                                <m:begChr m:val="["/>
                                <m:endChr m:val="]"/>
                                <m:ctrlPr>
                                  <w:rPr>
                                    <w:rFonts w:ascii="Cambria Math" w:hAnsi="Cambria Math"/>
                                    <w:i/>
                                    <w:color w:val="000000"/>
                                    <w:kern w:val="0"/>
                                    <w:sz w:val="24"/>
                                    <w:szCs w:val="24"/>
                                  </w:rPr>
                                </m:ctrlPr>
                              </m:dPr>
                              <m:e>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m:t>
                                </m:r>
                                <m:sSub>
                                  <m:sSubPr>
                                    <m:ctrlPr>
                                      <w:rPr>
                                        <w:rFonts w:ascii="Cambria Math" w:hAnsi="Cambria Math"/>
                                        <w:i/>
                                        <w:color w:val="000000"/>
                                        <w:kern w:val="0"/>
                                        <w:sz w:val="24"/>
                                        <w:szCs w:val="24"/>
                                      </w:rPr>
                                    </m:ctrlPr>
                                  </m:sSubPr>
                                  <m:e>
                                    <m:r>
                                      <w:rPr>
                                        <w:rFonts w:ascii="Cambria Math" w:hAnsi="Cambria Math"/>
                                        <w:color w:val="000000"/>
                                        <w:kern w:val="0"/>
                                        <w:sz w:val="24"/>
                                        <w:szCs w:val="24"/>
                                      </w:rPr>
                                      <m:t>T</m:t>
                                    </m:r>
                                  </m:e>
                                  <m:sub>
                                    <m:r>
                                      <w:rPr>
                                        <w:rFonts w:ascii="Cambria Math" w:hAnsi="Cambria Math"/>
                                        <w:color w:val="000000"/>
                                        <w:kern w:val="0"/>
                                        <w:sz w:val="24"/>
                                        <w:szCs w:val="24"/>
                                      </w:rPr>
                                      <m:t>0</m:t>
                                    </m:r>
                                  </m:sub>
                                </m:sSub>
                              </m:e>
                            </m:d>
                            <m:r>
                              <w:rPr>
                                <w:rFonts w:ascii="Cambria Math" w:hAnsi="Cambria Math"/>
                                <w:color w:val="000000"/>
                                <w:kern w:val="0"/>
                                <w:sz w:val="24"/>
                                <w:szCs w:val="24"/>
                              </w:rPr>
                              <m:t>-V</m:t>
                            </m:r>
                          </m:e>
                          <m:sub>
                            <m:r>
                              <w:rPr>
                                <w:rFonts w:ascii="Cambria Math" w:hAnsi="Cambria Math"/>
                                <w:color w:val="000000"/>
                                <w:kern w:val="0"/>
                                <w:sz w:val="24"/>
                                <w:szCs w:val="24"/>
                              </w:rPr>
                              <m:t>DS</m:t>
                            </m:r>
                          </m:sub>
                        </m:sSub>
                        <m:d>
                          <m:dPr>
                            <m:begChr m:val="["/>
                            <m:endChr m:val="]"/>
                            <m:ctrlPr>
                              <w:rPr>
                                <w:rFonts w:ascii="Cambria Math" w:hAnsi="Cambria Math"/>
                                <w:i/>
                                <w:color w:val="000000"/>
                                <w:kern w:val="0"/>
                                <w:sz w:val="24"/>
                                <w:szCs w:val="24"/>
                              </w:rPr>
                            </m:ctrlPr>
                          </m:dPr>
                          <m:e>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m:t>
                            </m:r>
                            <m:sSub>
                              <m:sSubPr>
                                <m:ctrlPr>
                                  <w:rPr>
                                    <w:rFonts w:ascii="Cambria Math" w:hAnsi="Cambria Math"/>
                                    <w:i/>
                                    <w:color w:val="000000"/>
                                    <w:kern w:val="0"/>
                                    <w:sz w:val="24"/>
                                    <w:szCs w:val="24"/>
                                  </w:rPr>
                                </m:ctrlPr>
                              </m:sSubPr>
                              <m:e>
                                <m:r>
                                  <w:rPr>
                                    <w:rFonts w:ascii="Cambria Math" w:hAnsi="Cambria Math"/>
                                    <w:color w:val="000000"/>
                                    <w:kern w:val="0"/>
                                    <w:sz w:val="24"/>
                                    <w:szCs w:val="24"/>
                                  </w:rPr>
                                  <m:t>T</m:t>
                                </m:r>
                              </m:e>
                              <m:sub>
                                <m:r>
                                  <w:rPr>
                                    <w:rFonts w:ascii="Cambria Math" w:hAnsi="Cambria Math"/>
                                    <w:color w:val="000000"/>
                                    <w:kern w:val="0"/>
                                    <w:sz w:val="24"/>
                                    <w:szCs w:val="24"/>
                                  </w:rPr>
                                  <m:t>0</m:t>
                                </m:r>
                              </m:sub>
                            </m:sSub>
                            <m:r>
                              <w:rPr>
                                <w:rFonts w:ascii="Cambria Math" w:hAnsi="Cambria Math"/>
                                <w:color w:val="000000"/>
                                <w:kern w:val="0"/>
                                <w:sz w:val="24"/>
                                <w:szCs w:val="24"/>
                              </w:rPr>
                              <m:t>,f</m:t>
                            </m:r>
                          </m:e>
                        </m:d>
                      </m:e>
                    </m:d>
                  </m:e>
                  <m:sup>
                    <m:r>
                      <w:rPr>
                        <w:rFonts w:ascii="Cambria Math" w:hAnsi="Cambria Math"/>
                        <w:color w:val="000000"/>
                        <w:kern w:val="0"/>
                        <w:sz w:val="24"/>
                        <w:szCs w:val="24"/>
                      </w:rPr>
                      <m:t>2</m:t>
                    </m:r>
                  </m:sup>
                </m:sSup>
              </m:e>
            </m:nary>
          </m:e>
        </m:rad>
      </m:oMath>
      <w:r w:rsidR="00D4160D">
        <w:rPr>
          <w:rFonts w:ascii="宋体" w:hAnsi="宋体" w:hint="eastAsia"/>
          <w:color w:val="000000"/>
          <w:kern w:val="0"/>
          <w:sz w:val="24"/>
          <w:szCs w:val="24"/>
        </w:rPr>
        <w:t xml:space="preserve">          （5）</w:t>
      </w:r>
    </w:p>
    <w:p w:rsidR="009556EB" w:rsidRPr="00D4160D" w:rsidRDefault="00D4160D" w:rsidP="00D4160D">
      <w:pPr>
        <w:spacing w:line="312" w:lineRule="auto"/>
        <w:rPr>
          <w:rFonts w:ascii="宋体" w:hAnsi="宋体"/>
          <w:color w:val="000000"/>
          <w:kern w:val="0"/>
          <w:sz w:val="24"/>
          <w:szCs w:val="24"/>
        </w:rPr>
      </w:pPr>
      <w:r>
        <w:rPr>
          <w:rFonts w:ascii="宋体" w:hAnsi="宋体" w:hint="eastAsia"/>
          <w:color w:val="000000"/>
          <w:kern w:val="0"/>
          <w:sz w:val="24"/>
          <w:szCs w:val="24"/>
        </w:rPr>
        <w:t>式（5）的运算，由图4表示。</w:t>
      </w:r>
    </w:p>
    <w:p w:rsidR="009556EB" w:rsidRDefault="004A1A66" w:rsidP="00162A17">
      <w:pPr>
        <w:spacing w:line="312" w:lineRule="auto"/>
        <w:ind w:firstLineChars="200" w:firstLine="480"/>
        <w:jc w:val="center"/>
        <w:rPr>
          <w:rFonts w:ascii="宋体" w:hAnsi="宋体"/>
          <w:color w:val="000000"/>
          <w:kern w:val="0"/>
          <w:sz w:val="24"/>
          <w:szCs w:val="24"/>
        </w:rPr>
      </w:pPr>
      <w:r>
        <w:rPr>
          <w:rFonts w:ascii="宋体" w:hAnsi="宋体"/>
          <w:color w:val="000000"/>
          <w:kern w:val="0"/>
          <w:sz w:val="24"/>
          <w:szCs w:val="24"/>
        </w:rPr>
      </w:r>
      <w:r>
        <w:rPr>
          <w:rFonts w:ascii="宋体" w:hAnsi="宋体"/>
          <w:color w:val="000000"/>
          <w:kern w:val="0"/>
          <w:sz w:val="24"/>
          <w:szCs w:val="24"/>
        </w:rPr>
        <w:pict>
          <v:group id="_x0000_s1189" style="width:289.85pt;height:188.2pt;mso-position-horizontal-relative:char;mso-position-vertical-relative:line" coordorigin="3406,6342" coordsize="5797,3764">
            <v:shape id="_x0000_s1184" type="#_x0000_t202" style="position:absolute;left:6081;top:8843;width:1080;height:617" o:regroupid="4" strokecolor="white [3212]">
              <v:fill opacity="0"/>
              <v:textbox style="mso-next-textbox:#_x0000_s1184">
                <w:txbxContent>
                  <w:p w:rsidR="009D19A9" w:rsidRPr="008659BF" w:rsidRDefault="009D19A9" w:rsidP="00162A17">
                    <w:pPr>
                      <w:rPr>
                        <w:sz w:val="18"/>
                        <w:szCs w:val="18"/>
                      </w:rPr>
                    </w:pPr>
                    <m:oMathPara>
                      <m:oMath>
                        <m:r>
                          <m:rPr>
                            <m:sty m:val="p"/>
                          </m:rPr>
                          <w:rPr>
                            <w:rFonts w:ascii="Cambria Math" w:hAnsi="Cambria Math" w:hint="eastAsia"/>
                            <w:sz w:val="18"/>
                            <w:szCs w:val="18"/>
                          </w:rPr>
                          <m:t>式（</m:t>
                        </m:r>
                        <m:r>
                          <m:rPr>
                            <m:sty m:val="p"/>
                          </m:rPr>
                          <w:rPr>
                            <w:rFonts w:ascii="Cambria Math" w:hAnsi="Cambria Math"/>
                            <w:sz w:val="18"/>
                            <w:szCs w:val="18"/>
                          </w:rPr>
                          <m:t>5</m:t>
                        </m:r>
                        <m:r>
                          <m:rPr>
                            <m:sty m:val="p"/>
                          </m:rPr>
                          <w:rPr>
                            <w:rFonts w:ascii="Cambria Math" w:hAnsi="Cambria Math"/>
                            <w:sz w:val="18"/>
                            <w:szCs w:val="18"/>
                          </w:rPr>
                          <m:t>）</m:t>
                        </m:r>
                      </m:oMath>
                    </m:oMathPara>
                  </w:p>
                </w:txbxContent>
              </v:textbox>
            </v:shape>
            <v:shape id="_x0000_s1177" type="#_x0000_t202" style="position:absolute;left:5988;top:7035;width:1173;height:585" o:regroupid="5" strokecolor="white [3212]">
              <v:fill opacity="0"/>
              <v:textbox>
                <w:txbxContent>
                  <w:p w:rsidR="009D19A9" w:rsidRPr="008659BF" w:rsidRDefault="009D19A9" w:rsidP="00162A17">
                    <w:pPr>
                      <w:rPr>
                        <w:sz w:val="18"/>
                        <w:szCs w:val="18"/>
                      </w:rPr>
                    </w:pPr>
                    <m:oMathPara>
                      <m:oMath>
                        <m:r>
                          <m:rPr>
                            <m:sty m:val="p"/>
                          </m:rPr>
                          <w:rPr>
                            <w:rFonts w:ascii="Cambria Math" w:hAnsi="Cambria Math" w:hint="eastAsia"/>
                            <w:sz w:val="18"/>
                            <w:szCs w:val="18"/>
                          </w:rPr>
                          <m:t>式（</m:t>
                        </m:r>
                        <m:r>
                          <m:rPr>
                            <m:sty m:val="p"/>
                          </m:rPr>
                          <w:rPr>
                            <w:rFonts w:ascii="Cambria Math" w:hAnsi="Cambria Math"/>
                            <w:sz w:val="18"/>
                            <w:szCs w:val="18"/>
                          </w:rPr>
                          <m:t>1</m:t>
                        </m:r>
                        <m:r>
                          <m:rPr>
                            <m:sty m:val="p"/>
                          </m:rPr>
                          <w:rPr>
                            <w:rFonts w:ascii="Cambria Math" w:hAnsi="Cambria Math"/>
                            <w:sz w:val="18"/>
                            <w:szCs w:val="18"/>
                          </w:rPr>
                          <m:t>）</m:t>
                        </m:r>
                      </m:oMath>
                    </m:oMathPara>
                  </w:p>
                </w:txbxContent>
              </v:textbox>
            </v:shape>
            <v:group id="_x0000_s1157" style="position:absolute;left:3406;top:6342;width:1919;height:3187" coordorigin="2844,10448" coordsize="1919,3187" o:regroupid="3">
              <v:shape id="_x0000_s1158" type="#_x0000_t202" style="position:absolute;left:2844;top:13148;width:1403;height:487" strokecolor="white [3212]">
                <v:textbox>
                  <w:txbxContent>
                    <w:p w:rsidR="009D19A9" w:rsidRPr="00473ACD" w:rsidRDefault="004A1A66" w:rsidP="00162A17">
                      <w:pPr>
                        <w:rPr>
                          <w:sz w:val="18"/>
                          <w:szCs w:val="18"/>
                        </w:rPr>
                      </w:pPr>
                      <m:oMathPara>
                        <m:oMath>
                          <m:sSub>
                            <m:sSubPr>
                              <m:ctrlPr>
                                <w:rPr>
                                  <w:rFonts w:ascii="Cambria Math" w:hAnsi="Cambria Math"/>
                                  <w:i/>
                                  <w:color w:val="000000"/>
                                  <w:kern w:val="0"/>
                                  <w:sz w:val="18"/>
                                  <w:szCs w:val="18"/>
                                </w:rPr>
                              </m:ctrlPr>
                            </m:sSubPr>
                            <m:e>
                              <m:r>
                                <w:rPr>
                                  <w:rFonts w:ascii="Cambria Math" w:hAnsi="Cambria Math"/>
                                  <w:color w:val="000000"/>
                                  <w:kern w:val="0"/>
                                  <w:sz w:val="18"/>
                                  <w:szCs w:val="18"/>
                                </w:rPr>
                                <m:t>V</m:t>
                              </m:r>
                            </m:e>
                            <m:sub>
                              <m:r>
                                <w:rPr>
                                  <w:rFonts w:ascii="Cambria Math" w:hAnsi="Cambria Math"/>
                                  <w:color w:val="000000"/>
                                  <w:kern w:val="0"/>
                                  <w:sz w:val="18"/>
                                  <w:szCs w:val="18"/>
                                </w:rPr>
                                <m:t>DS</m:t>
                              </m:r>
                            </m:sub>
                          </m:sSub>
                          <m:r>
                            <w:rPr>
                              <w:rFonts w:ascii="Cambria Math" w:hAnsi="Cambria Math"/>
                              <w:color w:val="000000"/>
                              <w:kern w:val="0"/>
                              <w:sz w:val="18"/>
                              <w:szCs w:val="18"/>
                            </w:rPr>
                            <m:t>[</m:t>
                          </m:r>
                          <m:d>
                            <m:dPr>
                              <m:ctrlPr>
                                <w:rPr>
                                  <w:rFonts w:ascii="Cambria Math" w:hAnsi="Cambria Math"/>
                                  <w:i/>
                                  <w:color w:val="000000"/>
                                  <w:kern w:val="0"/>
                                  <w:sz w:val="18"/>
                                  <w:szCs w:val="18"/>
                                </w:rPr>
                              </m:ctrlPr>
                            </m:dPr>
                            <m:e>
                              <m:r>
                                <w:rPr>
                                  <w:rFonts w:ascii="Cambria Math" w:hAnsi="Cambria Math"/>
                                  <w:color w:val="000000"/>
                                  <w:kern w:val="0"/>
                                  <w:sz w:val="18"/>
                                  <w:szCs w:val="18"/>
                                </w:rPr>
                                <m:t>i,j</m:t>
                              </m:r>
                            </m:e>
                          </m:d>
                          <m:r>
                            <w:rPr>
                              <w:rFonts w:ascii="Cambria Math" w:hAnsi="Cambria Math"/>
                              <w:color w:val="000000"/>
                              <w:kern w:val="0"/>
                              <w:sz w:val="18"/>
                              <w:szCs w:val="18"/>
                            </w:rPr>
                            <m:t>,</m:t>
                          </m:r>
                          <m:sSub>
                            <m:sSubPr>
                              <m:ctrlPr>
                                <w:rPr>
                                  <w:rFonts w:ascii="Cambria Math" w:hAnsi="Cambria Math"/>
                                  <w:i/>
                                  <w:color w:val="000000"/>
                                  <w:kern w:val="0"/>
                                  <w:sz w:val="18"/>
                                  <w:szCs w:val="18"/>
                                </w:rPr>
                              </m:ctrlPr>
                            </m:sSubPr>
                            <m:e>
                              <m:r>
                                <w:rPr>
                                  <w:rFonts w:ascii="Cambria Math" w:hAnsi="Cambria Math"/>
                                  <w:color w:val="000000"/>
                                  <w:kern w:val="0"/>
                                  <w:sz w:val="18"/>
                                  <w:szCs w:val="18"/>
                                </w:rPr>
                                <m:t>T</m:t>
                              </m:r>
                            </m:e>
                            <m:sub>
                              <m:r>
                                <w:rPr>
                                  <w:rFonts w:ascii="Cambria Math" w:hAnsi="Cambria Math"/>
                                  <w:color w:val="000000"/>
                                  <w:kern w:val="0"/>
                                  <w:sz w:val="18"/>
                                  <w:szCs w:val="18"/>
                                </w:rPr>
                                <m:t>0</m:t>
                              </m:r>
                            </m:sub>
                          </m:sSub>
                          <m:r>
                            <w:rPr>
                              <w:rFonts w:ascii="Cambria Math" w:hAnsi="Cambria Math"/>
                              <w:color w:val="000000"/>
                              <w:kern w:val="0"/>
                              <w:sz w:val="18"/>
                              <w:szCs w:val="18"/>
                            </w:rPr>
                            <m:t>,f]</m:t>
                          </m:r>
                        </m:oMath>
                      </m:oMathPara>
                    </w:p>
                  </w:txbxContent>
                </v:textbox>
              </v:shape>
              <v:group id="_x0000_s1159" style="position:absolute;left:3074;top:10448;width:1689;height:2775" coordorigin="3074,10448" coordsize="1689,2775">
                <v:shape id="_x0000_s1160" type="#_x0000_t202" style="position:absolute;left:3615;top:10448;width:1148;height:487" strokecolor="white [3212]">
                  <v:textbox>
                    <w:txbxContent>
                      <w:p w:rsidR="009D19A9" w:rsidRPr="00473ACD" w:rsidRDefault="009D19A9" w:rsidP="00162A17">
                        <w:pPr>
                          <w:rPr>
                            <w:sz w:val="18"/>
                            <w:szCs w:val="18"/>
                          </w:rPr>
                        </w:pPr>
                        <m:oMathPara>
                          <m:oMath>
                            <m:r>
                              <m:rPr>
                                <m:sty m:val="p"/>
                              </m:rPr>
                              <w:rPr>
                                <w:rFonts w:ascii="Cambria Math" w:hAnsi="Cambria Math" w:hint="eastAsia"/>
                                <w:sz w:val="18"/>
                                <w:szCs w:val="18"/>
                              </w:rPr>
                              <m:t>温度</m:t>
                            </m:r>
                            <m:sSub>
                              <m:sSubPr>
                                <m:ctrlPr>
                                  <w:rPr>
                                    <w:rFonts w:ascii="Cambria Math" w:hAnsi="Cambria Math"/>
                                    <w:i/>
                                    <w:color w:val="000000"/>
                                    <w:kern w:val="0"/>
                                    <w:sz w:val="18"/>
                                    <w:szCs w:val="18"/>
                                  </w:rPr>
                                </m:ctrlPr>
                              </m:sSubPr>
                              <m:e>
                                <m:r>
                                  <w:rPr>
                                    <w:rFonts w:ascii="Cambria Math" w:hAnsi="Cambria Math"/>
                                    <w:color w:val="000000"/>
                                    <w:kern w:val="0"/>
                                    <w:sz w:val="18"/>
                                    <w:szCs w:val="18"/>
                                  </w:rPr>
                                  <m:t>T</m:t>
                                </m:r>
                              </m:e>
                              <m:sub>
                                <m:r>
                                  <w:rPr>
                                    <w:rFonts w:ascii="Cambria Math" w:hAnsi="Cambria Math"/>
                                    <w:color w:val="000000"/>
                                    <w:kern w:val="0"/>
                                    <w:sz w:val="18"/>
                                    <w:szCs w:val="18"/>
                                  </w:rPr>
                                  <m:t>0</m:t>
                                </m:r>
                              </m:sub>
                            </m:sSub>
                          </m:oMath>
                        </m:oMathPara>
                      </w:p>
                    </w:txbxContent>
                  </v:textbox>
                </v:shape>
                <v:shape id="_x0000_s1161" type="#_x0000_t202" style="position:absolute;left:3795;top:10800;width:825;height:398">
                  <v:textbox>
                    <w:txbxContent>
                      <w:p w:rsidR="009D19A9" w:rsidRPr="00473ACD" w:rsidRDefault="009D19A9" w:rsidP="00162A17">
                        <w:pPr>
                          <w:rPr>
                            <w:sz w:val="18"/>
                            <w:szCs w:val="18"/>
                          </w:rPr>
                        </w:pPr>
                        <m:oMathPara>
                          <m:oMath>
                            <m:r>
                              <w:rPr>
                                <w:rFonts w:ascii="Cambria Math" w:hAnsi="Cambria Math"/>
                                <w:color w:val="000000"/>
                                <w:kern w:val="0"/>
                                <w:sz w:val="18"/>
                                <w:szCs w:val="18"/>
                              </w:rPr>
                              <m:t>f=F</m:t>
                            </m:r>
                          </m:oMath>
                        </m:oMathPara>
                      </w:p>
                    </w:txbxContent>
                  </v:textbox>
                </v:shape>
                <v:shape id="_x0000_s1162" type="#_x0000_t202" style="position:absolute;left:3321;top:12488;width:857;height:416">
                  <v:textbox>
                    <w:txbxContent>
                      <w:p w:rsidR="009D19A9" w:rsidRPr="00473ACD" w:rsidRDefault="009D19A9" w:rsidP="00162A17">
                        <w:pPr>
                          <w:rPr>
                            <w:sz w:val="18"/>
                            <w:szCs w:val="18"/>
                          </w:rPr>
                        </w:pPr>
                        <m:oMathPara>
                          <m:oMathParaPr>
                            <m:jc m:val="left"/>
                          </m:oMathParaPr>
                          <m:oMath>
                            <m:r>
                              <w:rPr>
                                <w:rFonts w:ascii="Cambria Math" w:hAnsi="Cambria Math"/>
                                <w:color w:val="000000"/>
                                <w:kern w:val="0"/>
                                <w:sz w:val="18"/>
                                <w:szCs w:val="18"/>
                              </w:rPr>
                              <m:t>f=2</m:t>
                            </m:r>
                          </m:oMath>
                        </m:oMathPara>
                      </w:p>
                    </w:txbxContent>
                  </v:textbox>
                </v:shape>
                <v:shape id="_x0000_s1163" type="#_x0000_t202" style="position:absolute;left:3074;top:12810;width:932;height:413">
                  <v:textbox>
                    <w:txbxContent>
                      <w:p w:rsidR="009D19A9" w:rsidRPr="00473ACD" w:rsidRDefault="009D19A9" w:rsidP="00162A17">
                        <w:pPr>
                          <w:rPr>
                            <w:sz w:val="18"/>
                            <w:szCs w:val="18"/>
                          </w:rPr>
                        </w:pPr>
                        <m:oMathPara>
                          <m:oMath>
                            <m:r>
                              <w:rPr>
                                <w:rFonts w:ascii="Cambria Math" w:hAnsi="Cambria Math"/>
                                <w:color w:val="000000"/>
                                <w:kern w:val="0"/>
                                <w:sz w:val="18"/>
                                <w:szCs w:val="18"/>
                              </w:rPr>
                              <m:t>f=1</m:t>
                            </m:r>
                          </m:oMath>
                        </m:oMathPara>
                      </w:p>
                    </w:txbxContent>
                  </v:textbox>
                </v:shape>
                <v:shape id="_x0000_s1164" type="#_x0000_t32" style="position:absolute;left:3795;top:11198;width:383;height:1290;flip:y" o:connectortype="straight">
                  <v:stroke dashstyle="longDash"/>
                </v:shape>
              </v:group>
            </v:group>
            <v:shape id="_x0000_s1185" type="#_x0000_t32" style="position:absolute;left:4635;top:7463;width:3210;height:0" o:connectortype="straight">
              <v:stroke endarrow="block"/>
            </v:shape>
            <v:shape id="_x0000_s1176" type="#_x0000_t202" style="position:absolute;left:7887;top:7238;width:1316;height:420" o:regroupid="5" strokecolor="white [3212]">
              <v:textbox>
                <w:txbxContent>
                  <w:p w:rsidR="009D19A9" w:rsidRPr="003A32D6" w:rsidRDefault="004A1A66" w:rsidP="00162A17">
                    <w:pPr>
                      <w:rPr>
                        <w:sz w:val="18"/>
                        <w:szCs w:val="18"/>
                      </w:rPr>
                    </w:pPr>
                    <m:oMathPara>
                      <m:oMath>
                        <m:sSub>
                          <m:sSubPr>
                            <m:ctrlPr>
                              <w:rPr>
                                <w:rFonts w:ascii="Cambria Math" w:hAnsi="Cambria Math"/>
                                <w:i/>
                                <w:color w:val="000000"/>
                                <w:kern w:val="0"/>
                                <w:sz w:val="18"/>
                                <w:szCs w:val="18"/>
                              </w:rPr>
                            </m:ctrlPr>
                          </m:sSubPr>
                          <m:e>
                            <m:acc>
                              <m:accPr>
                                <m:chr m:val="̅"/>
                                <m:ctrlPr>
                                  <w:rPr>
                                    <w:rFonts w:ascii="Cambria Math" w:hAnsi="Cambria Math"/>
                                    <w:i/>
                                    <w:color w:val="000000"/>
                                    <w:kern w:val="0"/>
                                    <w:sz w:val="18"/>
                                    <w:szCs w:val="18"/>
                                  </w:rPr>
                                </m:ctrlPr>
                              </m:accPr>
                              <m:e>
                                <m:r>
                                  <w:rPr>
                                    <w:rFonts w:ascii="Cambria Math" w:hAnsi="Cambria Math"/>
                                    <w:color w:val="000000"/>
                                    <w:kern w:val="0"/>
                                    <w:sz w:val="18"/>
                                    <w:szCs w:val="18"/>
                                  </w:rPr>
                                  <m:t>V</m:t>
                                </m:r>
                              </m:e>
                            </m:acc>
                          </m:e>
                          <m:sub>
                            <m:r>
                              <w:rPr>
                                <w:rFonts w:ascii="Cambria Math" w:hAnsi="Cambria Math"/>
                                <w:color w:val="000000"/>
                                <w:kern w:val="0"/>
                                <w:sz w:val="18"/>
                                <w:szCs w:val="18"/>
                              </w:rPr>
                              <m:t>DS</m:t>
                            </m:r>
                          </m:sub>
                        </m:sSub>
                        <m:d>
                          <m:dPr>
                            <m:begChr m:val="["/>
                            <m:endChr m:val="]"/>
                            <m:ctrlPr>
                              <w:rPr>
                                <w:rFonts w:ascii="Cambria Math" w:hAnsi="Cambria Math"/>
                                <w:i/>
                                <w:color w:val="000000"/>
                                <w:kern w:val="0"/>
                                <w:sz w:val="18"/>
                                <w:szCs w:val="18"/>
                              </w:rPr>
                            </m:ctrlPr>
                          </m:dPr>
                          <m:e>
                            <m:d>
                              <m:dPr>
                                <m:ctrlPr>
                                  <w:rPr>
                                    <w:rFonts w:ascii="Cambria Math" w:hAnsi="Cambria Math"/>
                                    <w:i/>
                                    <w:color w:val="000000"/>
                                    <w:kern w:val="0"/>
                                    <w:sz w:val="18"/>
                                    <w:szCs w:val="18"/>
                                  </w:rPr>
                                </m:ctrlPr>
                              </m:dPr>
                              <m:e>
                                <m:r>
                                  <w:rPr>
                                    <w:rFonts w:ascii="Cambria Math" w:hAnsi="Cambria Math"/>
                                    <w:color w:val="000000"/>
                                    <w:kern w:val="0"/>
                                    <w:sz w:val="18"/>
                                    <w:szCs w:val="18"/>
                                  </w:rPr>
                                  <m:t>i,j</m:t>
                                </m:r>
                              </m:e>
                            </m:d>
                            <m:r>
                              <w:rPr>
                                <w:rFonts w:ascii="Cambria Math" w:hAnsi="Cambria Math"/>
                                <w:color w:val="000000"/>
                                <w:kern w:val="0"/>
                                <w:sz w:val="18"/>
                                <w:szCs w:val="18"/>
                              </w:rPr>
                              <m:t>,</m:t>
                            </m:r>
                            <m:sSub>
                              <m:sSubPr>
                                <m:ctrlPr>
                                  <w:rPr>
                                    <w:rFonts w:ascii="Cambria Math" w:hAnsi="Cambria Math"/>
                                    <w:i/>
                                    <w:color w:val="000000"/>
                                    <w:kern w:val="0"/>
                                    <w:sz w:val="18"/>
                                    <w:szCs w:val="18"/>
                                  </w:rPr>
                                </m:ctrlPr>
                              </m:sSubPr>
                              <m:e>
                                <m:r>
                                  <w:rPr>
                                    <w:rFonts w:ascii="Cambria Math" w:hAnsi="Cambria Math"/>
                                    <w:color w:val="000000"/>
                                    <w:kern w:val="0"/>
                                    <w:sz w:val="18"/>
                                    <w:szCs w:val="18"/>
                                  </w:rPr>
                                  <m:t>T</m:t>
                                </m:r>
                              </m:e>
                              <m:sub>
                                <m:r>
                                  <w:rPr>
                                    <w:rFonts w:ascii="Cambria Math" w:hAnsi="Cambria Math"/>
                                    <w:color w:val="000000"/>
                                    <w:kern w:val="0"/>
                                    <w:sz w:val="18"/>
                                    <w:szCs w:val="18"/>
                                  </w:rPr>
                                  <m:t>0</m:t>
                                </m:r>
                              </m:sub>
                            </m:sSub>
                          </m:e>
                        </m:d>
                      </m:oMath>
                    </m:oMathPara>
                  </w:p>
                </w:txbxContent>
              </v:textbox>
            </v:shape>
            <v:shape id="_x0000_s1181" type="#_x0000_t32" style="position:absolute;left:6647;top:9240;width:0;height:428" o:connectortype="straight" o:regroupid="5">
              <v:stroke endarrow="block"/>
            </v:shape>
            <v:shape id="_x0000_s1182" type="#_x0000_t202" style="position:absolute;left:6240;top:9668;width:840;height:438" o:regroupid="5" strokecolor="white [3212]">
              <v:textbox>
                <w:txbxContent>
                  <w:p w:rsidR="009D19A9" w:rsidRPr="008659BF" w:rsidRDefault="004A1A66" w:rsidP="00162A17">
                    <w:pPr>
                      <w:rPr>
                        <w:sz w:val="18"/>
                        <w:szCs w:val="18"/>
                      </w:rPr>
                    </w:pPr>
                    <m:oMathPara>
                      <m:oMath>
                        <m:sSub>
                          <m:sSubPr>
                            <m:ctrlPr>
                              <w:rPr>
                                <w:rFonts w:ascii="Cambria Math" w:hAnsi="Cambria Math"/>
                                <w:i/>
                                <w:color w:val="000000"/>
                                <w:kern w:val="0"/>
                                <w:sz w:val="18"/>
                                <w:szCs w:val="18"/>
                              </w:rPr>
                            </m:ctrlPr>
                          </m:sSubPr>
                          <m:e>
                            <m:r>
                              <w:rPr>
                                <w:rFonts w:ascii="Cambria Math" w:hAnsi="Cambria Math"/>
                                <w:color w:val="000000"/>
                                <w:kern w:val="0"/>
                                <w:sz w:val="18"/>
                                <w:szCs w:val="18"/>
                              </w:rPr>
                              <m:t>V</m:t>
                            </m:r>
                          </m:e>
                          <m:sub>
                            <m:r>
                              <w:rPr>
                                <w:rFonts w:ascii="Cambria Math" w:hAnsi="Cambria Math"/>
                                <w:color w:val="000000"/>
                                <w:kern w:val="0"/>
                                <w:sz w:val="18"/>
                                <w:szCs w:val="18"/>
                              </w:rPr>
                              <m:t>N</m:t>
                            </m:r>
                          </m:sub>
                        </m:sSub>
                        <m:d>
                          <m:dPr>
                            <m:ctrlPr>
                              <w:rPr>
                                <w:rFonts w:ascii="Cambria Math" w:hAnsi="Cambria Math"/>
                                <w:i/>
                                <w:color w:val="000000"/>
                                <w:kern w:val="0"/>
                                <w:sz w:val="18"/>
                                <w:szCs w:val="18"/>
                              </w:rPr>
                            </m:ctrlPr>
                          </m:dPr>
                          <m:e>
                            <m:r>
                              <w:rPr>
                                <w:rFonts w:ascii="Cambria Math" w:hAnsi="Cambria Math"/>
                                <w:color w:val="000000"/>
                                <w:kern w:val="0"/>
                                <w:sz w:val="18"/>
                                <w:szCs w:val="18"/>
                              </w:rPr>
                              <m:t>i,j</m:t>
                            </m:r>
                          </m:e>
                        </m:d>
                      </m:oMath>
                    </m:oMathPara>
                  </w:p>
                </w:txbxContent>
              </v:textbox>
            </v:shape>
            <v:shape id="_x0000_s1187" type="#_x0000_t32" style="position:absolute;left:4809;top:9240;width:3854;height:0" o:connectortype="straight"/>
            <v:shape id="_x0000_s1188" type="#_x0000_t32" style="position:absolute;left:8663;top:7575;width:0;height:1665;flip:y" o:connectortype="straight"/>
            <w10:wrap type="none"/>
            <w10:anchorlock/>
          </v:group>
        </w:pict>
      </w:r>
    </w:p>
    <w:p w:rsidR="00227291" w:rsidRDefault="00227291" w:rsidP="00162A17">
      <w:pPr>
        <w:spacing w:line="312" w:lineRule="auto"/>
        <w:ind w:firstLineChars="200" w:firstLine="480"/>
        <w:jc w:val="center"/>
        <w:rPr>
          <w:rFonts w:ascii="宋体" w:hAnsi="宋体"/>
          <w:color w:val="000000"/>
          <w:kern w:val="0"/>
          <w:sz w:val="24"/>
          <w:szCs w:val="24"/>
        </w:rPr>
      </w:pPr>
      <w:r>
        <w:rPr>
          <w:rFonts w:ascii="宋体" w:hAnsi="宋体" w:hint="eastAsia"/>
          <w:color w:val="000000"/>
          <w:kern w:val="0"/>
          <w:sz w:val="24"/>
          <w:szCs w:val="24"/>
        </w:rPr>
        <w:t>图4.</w:t>
      </w:r>
      <w:r w:rsidRPr="00227291">
        <w:rPr>
          <w:rFonts w:ascii="宋体" w:hAnsi="宋体" w:hint="eastAsia"/>
          <w:color w:val="000000"/>
          <w:kern w:val="0"/>
          <w:sz w:val="24"/>
          <w:szCs w:val="24"/>
        </w:rPr>
        <w:t xml:space="preserve"> </w:t>
      </w:r>
      <w:r>
        <w:rPr>
          <w:rFonts w:ascii="宋体" w:hAnsi="宋体" w:hint="eastAsia"/>
          <w:color w:val="000000"/>
          <w:kern w:val="0"/>
          <w:sz w:val="24"/>
          <w:szCs w:val="24"/>
        </w:rPr>
        <w:t>像元噪声电压运算</w:t>
      </w:r>
    </w:p>
    <w:p w:rsidR="009556EB" w:rsidRDefault="00A932F6" w:rsidP="00505A3E">
      <w:pPr>
        <w:spacing w:line="312" w:lineRule="auto"/>
        <w:rPr>
          <w:rFonts w:ascii="宋体" w:hAnsi="宋体"/>
          <w:color w:val="000000"/>
          <w:kern w:val="0"/>
          <w:sz w:val="24"/>
          <w:szCs w:val="24"/>
        </w:rPr>
      </w:pPr>
      <w:r>
        <w:rPr>
          <w:rFonts w:ascii="宋体" w:hAnsi="宋体" w:hint="eastAsia"/>
          <w:color w:val="000000"/>
          <w:kern w:val="0"/>
          <w:sz w:val="24"/>
          <w:szCs w:val="24"/>
        </w:rPr>
        <w:t>7.2.8平均噪声电压</w:t>
      </w:r>
    </w:p>
    <w:p w:rsidR="00A932F6" w:rsidRDefault="00A932F6" w:rsidP="003F480D">
      <w:pPr>
        <w:spacing w:line="312" w:lineRule="auto"/>
        <w:ind w:firstLine="360"/>
        <w:rPr>
          <w:rFonts w:ascii="宋体" w:hAnsi="宋体"/>
          <w:color w:val="000000"/>
          <w:kern w:val="0"/>
          <w:sz w:val="24"/>
          <w:szCs w:val="24"/>
        </w:rPr>
      </w:pPr>
      <w:r>
        <w:rPr>
          <w:rFonts w:ascii="宋体" w:hAnsi="宋体"/>
          <w:sz w:val="24"/>
          <w:szCs w:val="24"/>
        </w:rPr>
        <w:t>平均响应电压按式（</w:t>
      </w:r>
      <w:r>
        <w:rPr>
          <w:rFonts w:ascii="宋体" w:hAnsi="宋体" w:hint="eastAsia"/>
          <w:sz w:val="24"/>
          <w:szCs w:val="24"/>
        </w:rPr>
        <w:t>6）计算：</w:t>
      </w:r>
    </w:p>
    <w:p w:rsidR="009556EB" w:rsidRDefault="00A932F6" w:rsidP="00A932F6">
      <w:pPr>
        <w:spacing w:line="312" w:lineRule="auto"/>
        <w:ind w:firstLineChars="200" w:firstLine="480"/>
        <w:jc w:val="right"/>
        <w:rPr>
          <w:rFonts w:ascii="宋体" w:hAnsi="宋体"/>
          <w:color w:val="000000"/>
          <w:kern w:val="0"/>
          <w:sz w:val="24"/>
          <w:szCs w:val="24"/>
        </w:rPr>
      </w:pPr>
      <w:r>
        <w:rPr>
          <w:rFonts w:ascii="宋体" w:hAnsi="宋体" w:hint="eastAsia"/>
          <w:color w:val="000000"/>
          <w:kern w:val="0"/>
          <w:sz w:val="24"/>
          <w:szCs w:val="24"/>
        </w:rPr>
        <w:tab/>
      </w:r>
      <m:oMath>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N</m:t>
            </m:r>
          </m:sub>
        </m:sSub>
        <m:r>
          <w:rPr>
            <w:rFonts w:ascii="Cambria Math" w:hAnsi="Cambria Math"/>
            <w:color w:val="000000"/>
            <w:kern w:val="0"/>
            <w:sz w:val="24"/>
            <w:szCs w:val="24"/>
          </w:rPr>
          <m:t>=</m:t>
        </m:r>
        <m:f>
          <m:fPr>
            <m:ctrlPr>
              <w:rPr>
                <w:rFonts w:ascii="Cambria Math" w:hAnsi="Cambria Math"/>
                <w:i/>
                <w:color w:val="000000"/>
                <w:kern w:val="0"/>
                <w:sz w:val="24"/>
                <w:szCs w:val="24"/>
              </w:rPr>
            </m:ctrlPr>
          </m:fPr>
          <m:num>
            <m:r>
              <w:rPr>
                <w:rFonts w:ascii="Cambria Math" w:hAnsi="Cambria Math"/>
                <w:color w:val="000000"/>
                <w:kern w:val="0"/>
                <w:sz w:val="24"/>
                <w:szCs w:val="24"/>
              </w:rPr>
              <m:t>1</m:t>
            </m:r>
          </m:num>
          <m:den>
            <m:r>
              <w:rPr>
                <w:rFonts w:ascii="Cambria Math" w:hAnsi="Cambria Math"/>
                <w:color w:val="000000"/>
                <w:kern w:val="0"/>
                <w:sz w:val="24"/>
                <w:szCs w:val="24"/>
              </w:rPr>
              <m:t>M×N-(d+h)</m:t>
            </m:r>
          </m:den>
        </m:f>
        <m:nary>
          <m:naryPr>
            <m:chr m:val="∑"/>
            <m:limLoc m:val="undOvr"/>
            <m:ctrlPr>
              <w:rPr>
                <w:rFonts w:ascii="Cambria Math" w:hAnsi="Cambria Math"/>
                <w:i/>
                <w:color w:val="000000"/>
                <w:kern w:val="0"/>
                <w:sz w:val="24"/>
                <w:szCs w:val="24"/>
              </w:rPr>
            </m:ctrlPr>
          </m:naryPr>
          <m:sub>
            <m:r>
              <w:rPr>
                <w:rFonts w:ascii="Cambria Math" w:hAnsi="Cambria Math"/>
                <w:color w:val="000000"/>
                <w:kern w:val="0"/>
                <w:sz w:val="24"/>
                <w:szCs w:val="24"/>
              </w:rPr>
              <m:t>i=1</m:t>
            </m:r>
          </m:sub>
          <m:sup>
            <m:r>
              <w:rPr>
                <w:rFonts w:ascii="Cambria Math" w:hAnsi="Cambria Math"/>
                <w:color w:val="000000"/>
                <w:kern w:val="0"/>
                <w:sz w:val="24"/>
                <w:szCs w:val="24"/>
              </w:rPr>
              <m:t>M</m:t>
            </m:r>
          </m:sup>
          <m:e>
            <m:nary>
              <m:naryPr>
                <m:chr m:val="∑"/>
                <m:limLoc m:val="undOvr"/>
                <m:ctrlPr>
                  <w:rPr>
                    <w:rFonts w:ascii="Cambria Math" w:hAnsi="Cambria Math"/>
                    <w:i/>
                    <w:color w:val="000000"/>
                    <w:kern w:val="0"/>
                    <w:sz w:val="24"/>
                    <w:szCs w:val="24"/>
                  </w:rPr>
                </m:ctrlPr>
              </m:naryPr>
              <m:sub>
                <m:r>
                  <w:rPr>
                    <w:rFonts w:ascii="Cambria Math" w:hAnsi="Cambria Math"/>
                    <w:color w:val="000000"/>
                    <w:kern w:val="0"/>
                    <w:sz w:val="24"/>
                    <w:szCs w:val="24"/>
                  </w:rPr>
                  <m:t>j=1</m:t>
                </m:r>
              </m:sub>
              <m:sup>
                <m:r>
                  <w:rPr>
                    <w:rFonts w:ascii="Cambria Math" w:hAnsi="Cambria Math"/>
                    <w:color w:val="000000"/>
                    <w:kern w:val="0"/>
                    <w:sz w:val="24"/>
                    <w:szCs w:val="24"/>
                  </w:rPr>
                  <m:t>N</m:t>
                </m:r>
              </m:sup>
              <m:e>
                <m:sSub>
                  <m:sSubPr>
                    <m:ctrlPr>
                      <w:rPr>
                        <w:rFonts w:ascii="Cambria Math" w:hAnsi="Cambria Math"/>
                        <w:i/>
                        <w:color w:val="000000"/>
                        <w:kern w:val="0"/>
                        <w:sz w:val="24"/>
                        <w:szCs w:val="24"/>
                      </w:rPr>
                    </m:ctrlPr>
                  </m:sSubPr>
                  <m:e>
                    <m:r>
                      <w:rPr>
                        <w:rFonts w:ascii="Cambria Math" w:hAnsi="Cambria Math"/>
                        <w:color w:val="000000"/>
                        <w:kern w:val="0"/>
                        <w:sz w:val="24"/>
                        <w:szCs w:val="24"/>
                      </w:rPr>
                      <m:t>V</m:t>
                    </m:r>
                  </m:e>
                  <m:sub>
                    <m:r>
                      <w:rPr>
                        <w:rFonts w:ascii="Cambria Math" w:hAnsi="Cambria Math"/>
                        <w:color w:val="000000"/>
                        <w:kern w:val="0"/>
                        <w:sz w:val="24"/>
                        <w:szCs w:val="24"/>
                      </w:rPr>
                      <m:t>N</m:t>
                    </m:r>
                  </m:sub>
                </m:sSub>
                <m:d>
                  <m:dPr>
                    <m:ctrlPr>
                      <w:rPr>
                        <w:rFonts w:ascii="Cambria Math" w:hAnsi="Cambria Math"/>
                        <w:i/>
                        <w:color w:val="000000"/>
                        <w:kern w:val="0"/>
                        <w:sz w:val="24"/>
                        <w:szCs w:val="24"/>
                      </w:rPr>
                    </m:ctrlPr>
                  </m:dPr>
                  <m:e>
                    <m:r>
                      <w:rPr>
                        <w:rFonts w:ascii="Cambria Math" w:hAnsi="Cambria Math"/>
                        <w:color w:val="000000"/>
                        <w:kern w:val="0"/>
                        <w:sz w:val="24"/>
                        <w:szCs w:val="24"/>
                      </w:rPr>
                      <m:t>i,j</m:t>
                    </m:r>
                  </m:e>
                </m:d>
              </m:e>
            </m:nary>
          </m:e>
        </m:nary>
      </m:oMath>
      <w:r>
        <w:rPr>
          <w:rFonts w:ascii="宋体" w:hAnsi="宋体" w:hint="eastAsia"/>
          <w:color w:val="000000"/>
          <w:kern w:val="0"/>
          <w:sz w:val="24"/>
          <w:szCs w:val="24"/>
        </w:rPr>
        <w:t xml:space="preserve">             （6）</w:t>
      </w:r>
    </w:p>
    <w:p w:rsidR="009556EB" w:rsidRDefault="00A932F6" w:rsidP="00505A3E">
      <w:pPr>
        <w:spacing w:line="312" w:lineRule="auto"/>
        <w:rPr>
          <w:rFonts w:ascii="宋体" w:hAnsi="宋体"/>
          <w:color w:val="000000"/>
          <w:kern w:val="0"/>
          <w:sz w:val="24"/>
          <w:szCs w:val="24"/>
        </w:rPr>
      </w:pPr>
      <w:r>
        <w:rPr>
          <w:rFonts w:ascii="宋体" w:hAnsi="宋体" w:hint="eastAsia"/>
          <w:color w:val="000000"/>
          <w:kern w:val="0"/>
          <w:sz w:val="24"/>
          <w:szCs w:val="24"/>
        </w:rPr>
        <w:t>7.2.9 像元噪声等效温差</w:t>
      </w:r>
    </w:p>
    <w:p w:rsidR="00A932F6" w:rsidRDefault="00A932F6" w:rsidP="00CA3286">
      <w:pPr>
        <w:spacing w:line="312" w:lineRule="auto"/>
        <w:ind w:firstLineChars="200" w:firstLine="480"/>
        <w:rPr>
          <w:rFonts w:ascii="宋体" w:hAnsi="宋体"/>
          <w:color w:val="000000"/>
          <w:kern w:val="0"/>
          <w:sz w:val="24"/>
          <w:szCs w:val="24"/>
        </w:rPr>
      </w:pPr>
      <w:r>
        <w:rPr>
          <w:rFonts w:ascii="宋体" w:hAnsi="宋体" w:hint="eastAsia"/>
          <w:color w:val="000000"/>
          <w:kern w:val="0"/>
          <w:sz w:val="24"/>
          <w:szCs w:val="24"/>
        </w:rPr>
        <w:t>根据测量的像元响应电压</w:t>
      </w:r>
      <m:oMath>
        <m:sSub>
          <m:sSubPr>
            <m:ctrlPr>
              <w:rPr>
                <w:rFonts w:ascii="Cambria Math" w:hAnsi="Cambria Math"/>
                <w:i/>
                <w:color w:val="000000"/>
                <w:kern w:val="0"/>
                <w:sz w:val="24"/>
                <w:szCs w:val="24"/>
              </w:rPr>
            </m:ctrlPr>
          </m:sSubPr>
          <m:e>
            <m:r>
              <w:rPr>
                <w:rFonts w:ascii="Cambria Math" w:hAnsi="Cambria Math"/>
                <w:color w:val="000000"/>
                <w:kern w:val="0"/>
                <w:sz w:val="24"/>
                <w:szCs w:val="24"/>
              </w:rPr>
              <m:t>V</m:t>
            </m:r>
          </m:e>
          <m:sub>
            <m:r>
              <w:rPr>
                <w:rFonts w:ascii="Cambria Math" w:hAnsi="Cambria Math"/>
                <w:color w:val="000000"/>
                <w:kern w:val="0"/>
                <w:sz w:val="24"/>
                <w:szCs w:val="24"/>
              </w:rPr>
              <m:t>S</m:t>
            </m:r>
          </m:sub>
        </m:sSub>
        <m:d>
          <m:dPr>
            <m:ctrlPr>
              <w:rPr>
                <w:rFonts w:ascii="Cambria Math" w:hAnsi="Cambria Math"/>
                <w:i/>
                <w:color w:val="000000"/>
                <w:kern w:val="0"/>
                <w:sz w:val="24"/>
                <w:szCs w:val="24"/>
              </w:rPr>
            </m:ctrlPr>
          </m:dPr>
          <m:e>
            <m:r>
              <w:rPr>
                <w:rFonts w:ascii="Cambria Math" w:hAnsi="Cambria Math"/>
                <w:color w:val="000000"/>
                <w:kern w:val="0"/>
                <w:sz w:val="24"/>
                <w:szCs w:val="24"/>
              </w:rPr>
              <m:t>i,j</m:t>
            </m:r>
          </m:e>
        </m:d>
      </m:oMath>
      <w:r>
        <w:rPr>
          <w:rFonts w:ascii="宋体" w:hAnsi="宋体" w:hint="eastAsia"/>
          <w:color w:val="000000"/>
          <w:kern w:val="0"/>
          <w:sz w:val="24"/>
          <w:szCs w:val="24"/>
        </w:rPr>
        <w:t>和像元噪声电压</w:t>
      </w:r>
      <m:oMath>
        <m:sSub>
          <m:sSubPr>
            <m:ctrlPr>
              <w:rPr>
                <w:rFonts w:ascii="Cambria Math" w:hAnsi="Cambria Math"/>
                <w:i/>
                <w:color w:val="000000"/>
                <w:kern w:val="0"/>
                <w:sz w:val="24"/>
                <w:szCs w:val="24"/>
              </w:rPr>
            </m:ctrlPr>
          </m:sSubPr>
          <m:e>
            <m:r>
              <w:rPr>
                <w:rFonts w:ascii="Cambria Math" w:hAnsi="Cambria Math"/>
                <w:color w:val="000000"/>
                <w:kern w:val="0"/>
                <w:sz w:val="24"/>
                <w:szCs w:val="24"/>
              </w:rPr>
              <m:t>V</m:t>
            </m:r>
          </m:e>
          <m:sub>
            <m:r>
              <w:rPr>
                <w:rFonts w:ascii="Cambria Math" w:hAnsi="Cambria Math"/>
                <w:color w:val="000000"/>
                <w:kern w:val="0"/>
                <w:sz w:val="24"/>
                <w:szCs w:val="24"/>
              </w:rPr>
              <m:t>N</m:t>
            </m:r>
          </m:sub>
        </m:sSub>
        <m:d>
          <m:dPr>
            <m:ctrlPr>
              <w:rPr>
                <w:rFonts w:ascii="Cambria Math" w:hAnsi="Cambria Math"/>
                <w:i/>
                <w:color w:val="000000"/>
                <w:kern w:val="0"/>
                <w:sz w:val="24"/>
                <w:szCs w:val="24"/>
              </w:rPr>
            </m:ctrlPr>
          </m:dPr>
          <m:e>
            <m:r>
              <w:rPr>
                <w:rFonts w:ascii="Cambria Math" w:hAnsi="Cambria Math"/>
                <w:color w:val="000000"/>
                <w:kern w:val="0"/>
                <w:sz w:val="24"/>
                <w:szCs w:val="24"/>
              </w:rPr>
              <m:t>i,j</m:t>
            </m:r>
          </m:e>
        </m:d>
      </m:oMath>
      <w:r>
        <w:rPr>
          <w:rFonts w:ascii="宋体" w:hAnsi="宋体" w:hint="eastAsia"/>
          <w:color w:val="000000"/>
          <w:kern w:val="0"/>
          <w:sz w:val="24"/>
          <w:szCs w:val="24"/>
        </w:rPr>
        <w:t>，则像元噪声等效温差按式（7）计算：</w:t>
      </w:r>
    </w:p>
    <w:p w:rsidR="00A932F6" w:rsidRDefault="00A932F6" w:rsidP="00A932F6">
      <w:pPr>
        <w:spacing w:line="312" w:lineRule="auto"/>
        <w:ind w:firstLineChars="200" w:firstLine="480"/>
        <w:jc w:val="right"/>
        <w:rPr>
          <w:rFonts w:ascii="宋体" w:hAnsi="宋体"/>
          <w:color w:val="000000"/>
          <w:kern w:val="0"/>
          <w:sz w:val="24"/>
          <w:szCs w:val="24"/>
        </w:rPr>
      </w:pPr>
      <m:oMath>
        <m:r>
          <w:rPr>
            <w:rFonts w:ascii="Cambria Math" w:hAnsi="Cambria Math"/>
            <w:color w:val="000000"/>
            <w:kern w:val="0"/>
            <w:sz w:val="24"/>
            <w:szCs w:val="24"/>
          </w:rPr>
          <m:t>NETD</m:t>
        </m:r>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m:t>
        </m:r>
        <m:f>
          <m:fPr>
            <m:ctrlPr>
              <w:rPr>
                <w:rFonts w:ascii="Cambria Math" w:hAnsi="Cambria Math"/>
                <w:i/>
                <w:color w:val="000000"/>
                <w:kern w:val="0"/>
                <w:sz w:val="24"/>
                <w:szCs w:val="24"/>
              </w:rPr>
            </m:ctrlPr>
          </m:fPr>
          <m:num>
            <m:r>
              <w:rPr>
                <w:rFonts w:ascii="Cambria Math" w:hAnsi="Cambria Math"/>
                <w:color w:val="000000"/>
                <w:kern w:val="0"/>
                <w:sz w:val="24"/>
                <w:szCs w:val="24"/>
              </w:rPr>
              <m:t>∆T</m:t>
            </m:r>
          </m:num>
          <m:den>
            <m:sSub>
              <m:sSubPr>
                <m:ctrlPr>
                  <w:rPr>
                    <w:rFonts w:ascii="Cambria Math" w:hAnsi="Cambria Math"/>
                    <w:i/>
                    <w:color w:val="000000"/>
                    <w:kern w:val="0"/>
                    <w:sz w:val="24"/>
                    <w:szCs w:val="24"/>
                  </w:rPr>
                </m:ctrlPr>
              </m:sSubPr>
              <m:e>
                <m:sSub>
                  <m:sSubPr>
                    <m:ctrlPr>
                      <w:rPr>
                        <w:rFonts w:ascii="Cambria Math" w:hAnsi="Cambria Math"/>
                        <w:i/>
                        <w:color w:val="000000"/>
                        <w:kern w:val="0"/>
                        <w:sz w:val="24"/>
                        <w:szCs w:val="24"/>
                      </w:rPr>
                    </m:ctrlPr>
                  </m:sSubPr>
                  <m:e>
                    <m:r>
                      <w:rPr>
                        <w:rFonts w:ascii="Cambria Math" w:hAnsi="Cambria Math"/>
                        <w:color w:val="000000"/>
                        <w:kern w:val="0"/>
                        <w:sz w:val="24"/>
                        <w:szCs w:val="24"/>
                      </w:rPr>
                      <m:t>V</m:t>
                    </m:r>
                  </m:e>
                  <m:sub>
                    <m:r>
                      <w:rPr>
                        <w:rFonts w:ascii="Cambria Math" w:hAnsi="Cambria Math"/>
                        <w:color w:val="000000"/>
                        <w:kern w:val="0"/>
                        <w:sz w:val="24"/>
                        <w:szCs w:val="24"/>
                      </w:rPr>
                      <m:t>S</m:t>
                    </m:r>
                  </m:sub>
                </m:sSub>
                <m:d>
                  <m:dPr>
                    <m:ctrlPr>
                      <w:rPr>
                        <w:rFonts w:ascii="Cambria Math" w:hAnsi="Cambria Math"/>
                        <w:i/>
                        <w:color w:val="000000"/>
                        <w:kern w:val="0"/>
                        <w:sz w:val="24"/>
                        <w:szCs w:val="24"/>
                      </w:rPr>
                    </m:ctrlPr>
                  </m:dPr>
                  <m:e>
                    <m:r>
                      <w:rPr>
                        <w:rFonts w:ascii="Cambria Math" w:hAnsi="Cambria Math"/>
                        <w:color w:val="000000"/>
                        <w:kern w:val="0"/>
                        <w:sz w:val="24"/>
                        <w:szCs w:val="24"/>
                      </w:rPr>
                      <m:t>i,j</m:t>
                    </m:r>
                  </m:e>
                </m:d>
                <m:r>
                  <w:rPr>
                    <w:rFonts w:ascii="Cambria Math" w:hAnsi="Cambria Math"/>
                    <w:color w:val="000000"/>
                    <w:kern w:val="0"/>
                    <w:sz w:val="24"/>
                    <w:szCs w:val="24"/>
                  </w:rPr>
                  <m:t>/V</m:t>
                </m:r>
              </m:e>
              <m:sub>
                <m:r>
                  <w:rPr>
                    <w:rFonts w:ascii="Cambria Math" w:hAnsi="Cambria Math"/>
                    <w:color w:val="000000"/>
                    <w:kern w:val="0"/>
                    <w:sz w:val="24"/>
                    <w:szCs w:val="24"/>
                  </w:rPr>
                  <m:t>N</m:t>
                </m:r>
              </m:sub>
            </m:sSub>
            <m:d>
              <m:dPr>
                <m:ctrlPr>
                  <w:rPr>
                    <w:rFonts w:ascii="Cambria Math" w:hAnsi="Cambria Math"/>
                    <w:i/>
                    <w:color w:val="000000"/>
                    <w:kern w:val="0"/>
                    <w:sz w:val="24"/>
                    <w:szCs w:val="24"/>
                  </w:rPr>
                </m:ctrlPr>
              </m:dPr>
              <m:e>
                <m:r>
                  <w:rPr>
                    <w:rFonts w:ascii="Cambria Math" w:hAnsi="Cambria Math"/>
                    <w:color w:val="000000"/>
                    <w:kern w:val="0"/>
                    <w:sz w:val="24"/>
                    <w:szCs w:val="24"/>
                  </w:rPr>
                  <m:t>i,j</m:t>
                </m:r>
              </m:e>
            </m:d>
          </m:den>
        </m:f>
      </m:oMath>
      <w:r>
        <w:rPr>
          <w:rFonts w:ascii="宋体" w:hAnsi="宋体" w:hint="eastAsia"/>
          <w:color w:val="000000"/>
          <w:kern w:val="0"/>
          <w:sz w:val="24"/>
          <w:szCs w:val="24"/>
        </w:rPr>
        <w:t xml:space="preserve">                      （7）</w:t>
      </w:r>
    </w:p>
    <w:p w:rsidR="00647D50" w:rsidRPr="00647D50" w:rsidRDefault="00647D50" w:rsidP="00647D50">
      <w:pPr>
        <w:spacing w:line="312" w:lineRule="auto"/>
        <w:ind w:firstLineChars="200" w:firstLine="480"/>
        <w:rPr>
          <w:rFonts w:ascii="宋体" w:hAnsi="宋体"/>
          <w:color w:val="000000"/>
          <w:kern w:val="0"/>
          <w:sz w:val="24"/>
          <w:szCs w:val="24"/>
        </w:rPr>
      </w:pPr>
      <w:r>
        <w:rPr>
          <w:rFonts w:ascii="宋体" w:hAnsi="宋体" w:hint="eastAsia"/>
          <w:color w:val="000000"/>
          <w:kern w:val="0"/>
          <w:sz w:val="24"/>
          <w:szCs w:val="24"/>
        </w:rPr>
        <w:t>式中，</w:t>
      </w:r>
      <m:oMath>
        <m:sSub>
          <m:sSubPr>
            <m:ctrlPr>
              <w:rPr>
                <w:rFonts w:ascii="Cambria Math" w:hAnsi="Cambria Math"/>
                <w:i/>
                <w:color w:val="000000"/>
                <w:kern w:val="0"/>
                <w:sz w:val="24"/>
                <w:szCs w:val="24"/>
              </w:rPr>
            </m:ctrlPr>
          </m:sSubPr>
          <m:e>
            <m:r>
              <w:rPr>
                <w:rFonts w:ascii="Cambria Math" w:hAnsi="Cambria Math"/>
                <w:color w:val="000000"/>
                <w:kern w:val="0"/>
                <w:sz w:val="24"/>
                <w:szCs w:val="24"/>
              </w:rPr>
              <m:t>∆T=T-T</m:t>
            </m:r>
          </m:e>
          <m:sub>
            <m:r>
              <w:rPr>
                <w:rFonts w:ascii="Cambria Math" w:hAnsi="Cambria Math"/>
                <w:color w:val="000000"/>
                <w:kern w:val="0"/>
                <w:sz w:val="24"/>
                <w:szCs w:val="24"/>
              </w:rPr>
              <m:t>0</m:t>
            </m:r>
          </m:sub>
        </m:sSub>
        <m:r>
          <m:rPr>
            <m:sty m:val="p"/>
          </m:rPr>
          <w:rPr>
            <w:rFonts w:ascii="Cambria Math" w:hAnsi="Cambria Math" w:hint="eastAsia"/>
            <w:color w:val="000000"/>
            <w:kern w:val="0"/>
            <w:sz w:val="24"/>
            <w:szCs w:val="24"/>
          </w:rPr>
          <m:t>。</m:t>
        </m:r>
      </m:oMath>
    </w:p>
    <w:p w:rsidR="00162A17" w:rsidRDefault="00837B6A" w:rsidP="00505A3E">
      <w:pPr>
        <w:spacing w:line="312" w:lineRule="auto"/>
        <w:rPr>
          <w:rFonts w:ascii="宋体" w:hAnsi="宋体"/>
          <w:color w:val="000000"/>
          <w:kern w:val="0"/>
          <w:sz w:val="24"/>
          <w:szCs w:val="24"/>
        </w:rPr>
      </w:pPr>
      <w:r>
        <w:rPr>
          <w:rFonts w:ascii="宋体" w:hAnsi="宋体" w:hint="eastAsia"/>
          <w:color w:val="000000"/>
          <w:kern w:val="0"/>
          <w:sz w:val="24"/>
          <w:szCs w:val="24"/>
        </w:rPr>
        <w:t>7.2.10 平均噪声等效温差</w:t>
      </w:r>
    </w:p>
    <w:p w:rsidR="00162A17" w:rsidRDefault="00837B6A" w:rsidP="00CA3286">
      <w:pPr>
        <w:spacing w:line="312" w:lineRule="auto"/>
        <w:ind w:firstLineChars="200" w:firstLine="480"/>
        <w:rPr>
          <w:rFonts w:ascii="宋体" w:hAnsi="宋体"/>
          <w:color w:val="000000"/>
          <w:kern w:val="0"/>
          <w:sz w:val="24"/>
          <w:szCs w:val="24"/>
        </w:rPr>
      </w:pPr>
      <w:r>
        <w:rPr>
          <w:rFonts w:ascii="宋体" w:hAnsi="宋体" w:hint="eastAsia"/>
          <w:color w:val="000000"/>
          <w:kern w:val="0"/>
          <w:sz w:val="24"/>
          <w:szCs w:val="24"/>
        </w:rPr>
        <w:t>平均噪声等效温差按式（8）计算：</w:t>
      </w:r>
    </w:p>
    <w:p w:rsidR="00837B6A" w:rsidRPr="00837B6A" w:rsidRDefault="00837B6A" w:rsidP="00837B6A">
      <w:pPr>
        <w:spacing w:line="312" w:lineRule="auto"/>
        <w:ind w:firstLineChars="200" w:firstLine="480"/>
        <w:jc w:val="right"/>
        <w:rPr>
          <w:rFonts w:ascii="宋体" w:hAnsi="宋体"/>
          <w:color w:val="000000"/>
          <w:kern w:val="0"/>
          <w:sz w:val="24"/>
          <w:szCs w:val="24"/>
        </w:rPr>
      </w:pPr>
      <m:oMath>
        <m:r>
          <w:rPr>
            <w:rFonts w:ascii="Cambria Math" w:hAnsi="Cambria Math"/>
            <w:color w:val="000000"/>
            <w:kern w:val="0"/>
            <w:sz w:val="24"/>
            <w:szCs w:val="24"/>
          </w:rPr>
          <m:t>NETD=</m:t>
        </m:r>
        <m:f>
          <m:fPr>
            <m:ctrlPr>
              <w:rPr>
                <w:rFonts w:ascii="Cambria Math" w:hAnsi="Cambria Math"/>
                <w:i/>
                <w:color w:val="000000"/>
                <w:kern w:val="0"/>
                <w:sz w:val="24"/>
                <w:szCs w:val="24"/>
              </w:rPr>
            </m:ctrlPr>
          </m:fPr>
          <m:num>
            <m:r>
              <w:rPr>
                <w:rFonts w:ascii="Cambria Math" w:hAnsi="Cambria Math"/>
                <w:color w:val="000000"/>
                <w:kern w:val="0"/>
                <w:sz w:val="24"/>
                <w:szCs w:val="24"/>
              </w:rPr>
              <m:t>1</m:t>
            </m:r>
          </m:num>
          <m:den>
            <m:r>
              <w:rPr>
                <w:rFonts w:ascii="Cambria Math" w:hAnsi="Cambria Math"/>
                <w:color w:val="000000"/>
                <w:kern w:val="0"/>
                <w:sz w:val="24"/>
                <w:szCs w:val="24"/>
              </w:rPr>
              <m:t>M×N-(d+h)</m:t>
            </m:r>
          </m:den>
        </m:f>
        <m:nary>
          <m:naryPr>
            <m:chr m:val="∑"/>
            <m:limLoc m:val="undOvr"/>
            <m:ctrlPr>
              <w:rPr>
                <w:rFonts w:ascii="Cambria Math" w:hAnsi="Cambria Math"/>
                <w:i/>
                <w:color w:val="000000"/>
                <w:kern w:val="0"/>
                <w:sz w:val="24"/>
                <w:szCs w:val="24"/>
              </w:rPr>
            </m:ctrlPr>
          </m:naryPr>
          <m:sub>
            <m:r>
              <w:rPr>
                <w:rFonts w:ascii="Cambria Math" w:hAnsi="Cambria Math"/>
                <w:color w:val="000000"/>
                <w:kern w:val="0"/>
                <w:sz w:val="24"/>
                <w:szCs w:val="24"/>
              </w:rPr>
              <m:t>i=1</m:t>
            </m:r>
          </m:sub>
          <m:sup>
            <m:r>
              <w:rPr>
                <w:rFonts w:ascii="Cambria Math" w:hAnsi="Cambria Math"/>
                <w:color w:val="000000"/>
                <w:kern w:val="0"/>
                <w:sz w:val="24"/>
                <w:szCs w:val="24"/>
              </w:rPr>
              <m:t>M</m:t>
            </m:r>
          </m:sup>
          <m:e>
            <m:nary>
              <m:naryPr>
                <m:chr m:val="∑"/>
                <m:limLoc m:val="undOvr"/>
                <m:ctrlPr>
                  <w:rPr>
                    <w:rFonts w:ascii="Cambria Math" w:hAnsi="Cambria Math"/>
                    <w:i/>
                    <w:color w:val="000000"/>
                    <w:kern w:val="0"/>
                    <w:sz w:val="24"/>
                    <w:szCs w:val="24"/>
                  </w:rPr>
                </m:ctrlPr>
              </m:naryPr>
              <m:sub>
                <m:r>
                  <w:rPr>
                    <w:rFonts w:ascii="Cambria Math" w:hAnsi="Cambria Math"/>
                    <w:color w:val="000000"/>
                    <w:kern w:val="0"/>
                    <w:sz w:val="24"/>
                    <w:szCs w:val="24"/>
                  </w:rPr>
                  <m:t>j=1</m:t>
                </m:r>
              </m:sub>
              <m:sup>
                <m:r>
                  <w:rPr>
                    <w:rFonts w:ascii="Cambria Math" w:hAnsi="Cambria Math"/>
                    <w:color w:val="000000"/>
                    <w:kern w:val="0"/>
                    <w:sz w:val="24"/>
                    <w:szCs w:val="24"/>
                  </w:rPr>
                  <m:t>N</m:t>
                </m:r>
              </m:sup>
              <m:e>
                <m:r>
                  <w:rPr>
                    <w:rFonts w:ascii="Cambria Math" w:hAnsi="Cambria Math"/>
                    <w:color w:val="000000"/>
                    <w:kern w:val="0"/>
                    <w:sz w:val="24"/>
                    <w:szCs w:val="24"/>
                  </w:rPr>
                  <m:t>NETD</m:t>
                </m:r>
                <m:d>
                  <m:dPr>
                    <m:ctrlPr>
                      <w:rPr>
                        <w:rFonts w:ascii="Cambria Math" w:hAnsi="Cambria Math"/>
                        <w:i/>
                        <w:color w:val="000000"/>
                        <w:kern w:val="0"/>
                        <w:sz w:val="24"/>
                        <w:szCs w:val="24"/>
                      </w:rPr>
                    </m:ctrlPr>
                  </m:dPr>
                  <m:e>
                    <m:r>
                      <w:rPr>
                        <w:rFonts w:ascii="Cambria Math" w:hAnsi="Cambria Math"/>
                        <w:color w:val="000000"/>
                        <w:kern w:val="0"/>
                        <w:sz w:val="24"/>
                        <w:szCs w:val="24"/>
                      </w:rPr>
                      <m:t>i,j</m:t>
                    </m:r>
                  </m:e>
                </m:d>
              </m:e>
            </m:nary>
          </m:e>
        </m:nary>
      </m:oMath>
      <w:r>
        <w:rPr>
          <w:rFonts w:ascii="宋体" w:hAnsi="宋体" w:hint="eastAsia"/>
          <w:color w:val="000000"/>
          <w:kern w:val="0"/>
          <w:sz w:val="24"/>
          <w:szCs w:val="24"/>
        </w:rPr>
        <w:t xml:space="preserve">            （8）</w:t>
      </w:r>
    </w:p>
    <w:p w:rsidR="000E0F35" w:rsidRPr="00C824EF" w:rsidRDefault="00D47809" w:rsidP="00C824EF">
      <w:pPr>
        <w:spacing w:line="312" w:lineRule="auto"/>
        <w:rPr>
          <w:rFonts w:ascii="黑体" w:eastAsia="黑体"/>
          <w:sz w:val="24"/>
          <w:szCs w:val="24"/>
        </w:rPr>
      </w:pPr>
      <w:r w:rsidRPr="00C824EF">
        <w:rPr>
          <w:rFonts w:ascii="黑体" w:eastAsia="黑体" w:hint="eastAsia"/>
          <w:color w:val="000000"/>
          <w:sz w:val="24"/>
          <w:szCs w:val="24"/>
        </w:rPr>
        <w:t>8</w:t>
      </w:r>
      <w:r w:rsidR="00110B53">
        <w:rPr>
          <w:rFonts w:ascii="黑体" w:eastAsia="黑体" w:hint="eastAsia"/>
          <w:sz w:val="24"/>
          <w:szCs w:val="24"/>
        </w:rPr>
        <w:t>校准结果</w:t>
      </w:r>
    </w:p>
    <w:p w:rsidR="000E0F35" w:rsidRPr="007B0745" w:rsidRDefault="000E0F35" w:rsidP="00390F0A">
      <w:pPr>
        <w:spacing w:line="312" w:lineRule="auto"/>
        <w:ind w:firstLineChars="100" w:firstLine="240"/>
        <w:rPr>
          <w:sz w:val="24"/>
          <w:szCs w:val="24"/>
        </w:rPr>
      </w:pPr>
      <w:r w:rsidRPr="007B0745">
        <w:rPr>
          <w:rFonts w:hint="eastAsia"/>
          <w:sz w:val="24"/>
          <w:szCs w:val="24"/>
        </w:rPr>
        <w:t>校准结果应在校准证书上反映。校准证书应至少包括以下信息：</w:t>
      </w:r>
    </w:p>
    <w:p w:rsidR="000E0F35" w:rsidRPr="007B0745" w:rsidRDefault="000E0F35" w:rsidP="00390F0A">
      <w:pPr>
        <w:numPr>
          <w:ilvl w:val="0"/>
          <w:numId w:val="14"/>
        </w:numPr>
        <w:tabs>
          <w:tab w:val="clear" w:pos="360"/>
          <w:tab w:val="num" w:pos="284"/>
          <w:tab w:val="left" w:pos="426"/>
          <w:tab w:val="left" w:pos="851"/>
        </w:tabs>
        <w:spacing w:line="312" w:lineRule="auto"/>
        <w:rPr>
          <w:sz w:val="24"/>
          <w:szCs w:val="24"/>
        </w:rPr>
      </w:pPr>
      <w:r w:rsidRPr="007B0745">
        <w:rPr>
          <w:rFonts w:hint="eastAsia"/>
          <w:sz w:val="24"/>
          <w:szCs w:val="24"/>
        </w:rPr>
        <w:t>标题：“校准证书”；</w:t>
      </w:r>
    </w:p>
    <w:p w:rsidR="000E0F35" w:rsidRPr="007B0745" w:rsidRDefault="000E0F35" w:rsidP="00390F0A">
      <w:pPr>
        <w:numPr>
          <w:ilvl w:val="0"/>
          <w:numId w:val="14"/>
        </w:numPr>
        <w:tabs>
          <w:tab w:val="clear" w:pos="360"/>
          <w:tab w:val="num" w:pos="284"/>
          <w:tab w:val="left" w:pos="426"/>
          <w:tab w:val="left" w:pos="851"/>
        </w:tabs>
        <w:spacing w:line="312" w:lineRule="auto"/>
        <w:rPr>
          <w:sz w:val="24"/>
          <w:szCs w:val="24"/>
        </w:rPr>
      </w:pPr>
      <w:r w:rsidRPr="007B0745">
        <w:rPr>
          <w:rFonts w:hint="eastAsia"/>
          <w:sz w:val="24"/>
          <w:szCs w:val="24"/>
        </w:rPr>
        <w:t>实验室名称和地址；</w:t>
      </w:r>
    </w:p>
    <w:p w:rsidR="000E0F35" w:rsidRPr="007B0745" w:rsidRDefault="000E0F35" w:rsidP="00390F0A">
      <w:pPr>
        <w:numPr>
          <w:ilvl w:val="0"/>
          <w:numId w:val="14"/>
        </w:numPr>
        <w:tabs>
          <w:tab w:val="clear" w:pos="360"/>
          <w:tab w:val="num" w:pos="284"/>
          <w:tab w:val="left" w:pos="426"/>
          <w:tab w:val="left" w:pos="851"/>
        </w:tabs>
        <w:spacing w:line="312" w:lineRule="auto"/>
        <w:rPr>
          <w:sz w:val="24"/>
          <w:szCs w:val="24"/>
        </w:rPr>
      </w:pPr>
      <w:r w:rsidRPr="007B0745">
        <w:rPr>
          <w:rFonts w:hint="eastAsia"/>
          <w:sz w:val="24"/>
          <w:szCs w:val="24"/>
        </w:rPr>
        <w:t>进行校准的地点（如果与实验室的地址不同）；</w:t>
      </w:r>
    </w:p>
    <w:p w:rsidR="000E0F35" w:rsidRPr="007B0745" w:rsidRDefault="000E0F35" w:rsidP="00390F0A">
      <w:pPr>
        <w:numPr>
          <w:ilvl w:val="0"/>
          <w:numId w:val="14"/>
        </w:numPr>
        <w:tabs>
          <w:tab w:val="clear" w:pos="360"/>
          <w:tab w:val="num" w:pos="284"/>
          <w:tab w:val="left" w:pos="426"/>
          <w:tab w:val="left" w:pos="851"/>
        </w:tabs>
        <w:spacing w:line="312" w:lineRule="auto"/>
        <w:rPr>
          <w:sz w:val="24"/>
          <w:szCs w:val="24"/>
        </w:rPr>
      </w:pPr>
      <w:r w:rsidRPr="007B0745">
        <w:rPr>
          <w:rFonts w:hint="eastAsia"/>
          <w:sz w:val="24"/>
          <w:szCs w:val="24"/>
        </w:rPr>
        <w:t>证书的唯一性标识（如编号），每页及总页数的标识；</w:t>
      </w:r>
    </w:p>
    <w:p w:rsidR="000E0F35" w:rsidRPr="007B0745" w:rsidRDefault="000E0F35" w:rsidP="00390F0A">
      <w:pPr>
        <w:numPr>
          <w:ilvl w:val="0"/>
          <w:numId w:val="14"/>
        </w:numPr>
        <w:tabs>
          <w:tab w:val="clear" w:pos="360"/>
          <w:tab w:val="num" w:pos="284"/>
          <w:tab w:val="left" w:pos="426"/>
          <w:tab w:val="left" w:pos="851"/>
        </w:tabs>
        <w:spacing w:line="312" w:lineRule="auto"/>
        <w:rPr>
          <w:sz w:val="24"/>
          <w:szCs w:val="24"/>
        </w:rPr>
      </w:pPr>
      <w:r w:rsidRPr="007B0745">
        <w:rPr>
          <w:rFonts w:hint="eastAsia"/>
          <w:sz w:val="24"/>
          <w:szCs w:val="24"/>
        </w:rPr>
        <w:t>客户的名称和地址；</w:t>
      </w:r>
    </w:p>
    <w:p w:rsidR="000E0F35" w:rsidRPr="007B0745" w:rsidRDefault="000E0F35" w:rsidP="00390F0A">
      <w:pPr>
        <w:numPr>
          <w:ilvl w:val="0"/>
          <w:numId w:val="14"/>
        </w:numPr>
        <w:tabs>
          <w:tab w:val="clear" w:pos="360"/>
          <w:tab w:val="num" w:pos="284"/>
          <w:tab w:val="left" w:pos="426"/>
          <w:tab w:val="left" w:pos="851"/>
        </w:tabs>
        <w:spacing w:line="312" w:lineRule="auto"/>
        <w:rPr>
          <w:sz w:val="24"/>
          <w:szCs w:val="24"/>
        </w:rPr>
      </w:pPr>
      <w:r w:rsidRPr="007B0745">
        <w:rPr>
          <w:rFonts w:hint="eastAsia"/>
          <w:sz w:val="24"/>
          <w:szCs w:val="24"/>
        </w:rPr>
        <w:t>被校对象的描述和明确标识；</w:t>
      </w:r>
    </w:p>
    <w:p w:rsidR="000E0F35" w:rsidRPr="007B0745" w:rsidRDefault="000E0F35" w:rsidP="00390F0A">
      <w:pPr>
        <w:numPr>
          <w:ilvl w:val="0"/>
          <w:numId w:val="14"/>
        </w:numPr>
        <w:tabs>
          <w:tab w:val="clear" w:pos="360"/>
          <w:tab w:val="num" w:pos="284"/>
          <w:tab w:val="left" w:pos="426"/>
          <w:tab w:val="left" w:pos="851"/>
          <w:tab w:val="left" w:pos="1276"/>
        </w:tabs>
        <w:spacing w:line="312" w:lineRule="auto"/>
        <w:rPr>
          <w:sz w:val="24"/>
          <w:szCs w:val="24"/>
        </w:rPr>
      </w:pPr>
      <w:r w:rsidRPr="007B0745">
        <w:rPr>
          <w:rFonts w:hint="eastAsia"/>
          <w:sz w:val="24"/>
          <w:szCs w:val="24"/>
        </w:rPr>
        <w:t>进行校准的日期，如果与校准结果的有效性和应用有关时，应说明被校对象的接</w:t>
      </w:r>
      <w:r w:rsidRPr="007B0745">
        <w:rPr>
          <w:rFonts w:hint="eastAsia"/>
          <w:sz w:val="24"/>
          <w:szCs w:val="24"/>
        </w:rPr>
        <w:lastRenderedPageBreak/>
        <w:t>收日期；</w:t>
      </w:r>
    </w:p>
    <w:p w:rsidR="000E0F35" w:rsidRPr="007B0745" w:rsidRDefault="000E0F35" w:rsidP="00390F0A">
      <w:pPr>
        <w:numPr>
          <w:ilvl w:val="0"/>
          <w:numId w:val="14"/>
        </w:numPr>
        <w:tabs>
          <w:tab w:val="clear" w:pos="360"/>
          <w:tab w:val="num" w:pos="284"/>
          <w:tab w:val="left" w:pos="426"/>
          <w:tab w:val="left" w:pos="851"/>
        </w:tabs>
        <w:spacing w:line="312" w:lineRule="auto"/>
        <w:rPr>
          <w:sz w:val="24"/>
          <w:szCs w:val="24"/>
        </w:rPr>
      </w:pPr>
      <w:r w:rsidRPr="007B0745">
        <w:rPr>
          <w:rFonts w:hint="eastAsia"/>
          <w:sz w:val="24"/>
          <w:szCs w:val="24"/>
        </w:rPr>
        <w:t>如果与校准结果的有效性应用有关时，应对被校样品的抽样程序进行说明；</w:t>
      </w:r>
    </w:p>
    <w:p w:rsidR="000E0F35" w:rsidRPr="007B0745" w:rsidRDefault="000E0F35" w:rsidP="00390F0A">
      <w:pPr>
        <w:numPr>
          <w:ilvl w:val="0"/>
          <w:numId w:val="14"/>
        </w:numPr>
        <w:tabs>
          <w:tab w:val="clear" w:pos="360"/>
          <w:tab w:val="num" w:pos="284"/>
          <w:tab w:val="left" w:pos="426"/>
          <w:tab w:val="left" w:pos="851"/>
        </w:tabs>
        <w:spacing w:line="312" w:lineRule="auto"/>
        <w:rPr>
          <w:sz w:val="24"/>
          <w:szCs w:val="24"/>
        </w:rPr>
      </w:pPr>
      <w:r w:rsidRPr="007B0745">
        <w:rPr>
          <w:rFonts w:hint="eastAsia"/>
          <w:sz w:val="24"/>
          <w:szCs w:val="24"/>
        </w:rPr>
        <w:t>校准所依据的技术规范的标识，包括名称及代号；</w:t>
      </w:r>
    </w:p>
    <w:p w:rsidR="000E0F35" w:rsidRPr="007B0745" w:rsidRDefault="000E0F35" w:rsidP="00390F0A">
      <w:pPr>
        <w:numPr>
          <w:ilvl w:val="0"/>
          <w:numId w:val="14"/>
        </w:numPr>
        <w:tabs>
          <w:tab w:val="clear" w:pos="360"/>
          <w:tab w:val="num" w:pos="284"/>
          <w:tab w:val="left" w:pos="426"/>
          <w:tab w:val="left" w:pos="851"/>
        </w:tabs>
        <w:spacing w:line="312" w:lineRule="auto"/>
        <w:rPr>
          <w:sz w:val="24"/>
          <w:szCs w:val="24"/>
        </w:rPr>
      </w:pPr>
      <w:r w:rsidRPr="007B0745">
        <w:rPr>
          <w:rFonts w:hint="eastAsia"/>
          <w:sz w:val="24"/>
          <w:szCs w:val="24"/>
        </w:rPr>
        <w:t>本次校准所用测量标准的溯源性及有效性说明；</w:t>
      </w:r>
    </w:p>
    <w:p w:rsidR="000E0F35" w:rsidRPr="007B0745" w:rsidRDefault="000E0F35" w:rsidP="00390F0A">
      <w:pPr>
        <w:numPr>
          <w:ilvl w:val="0"/>
          <w:numId w:val="14"/>
        </w:numPr>
        <w:tabs>
          <w:tab w:val="clear" w:pos="360"/>
          <w:tab w:val="num" w:pos="284"/>
          <w:tab w:val="left" w:pos="426"/>
          <w:tab w:val="left" w:pos="851"/>
        </w:tabs>
        <w:spacing w:line="312" w:lineRule="auto"/>
        <w:rPr>
          <w:sz w:val="24"/>
          <w:szCs w:val="24"/>
        </w:rPr>
      </w:pPr>
      <w:r w:rsidRPr="007B0745">
        <w:rPr>
          <w:rFonts w:hint="eastAsia"/>
          <w:sz w:val="24"/>
          <w:szCs w:val="24"/>
        </w:rPr>
        <w:t>校准环境的描述；</w:t>
      </w:r>
    </w:p>
    <w:p w:rsidR="000E0F35" w:rsidRDefault="000E0F35" w:rsidP="00390F0A">
      <w:pPr>
        <w:numPr>
          <w:ilvl w:val="0"/>
          <w:numId w:val="14"/>
        </w:numPr>
        <w:tabs>
          <w:tab w:val="clear" w:pos="360"/>
          <w:tab w:val="num" w:pos="284"/>
          <w:tab w:val="left" w:pos="426"/>
          <w:tab w:val="left" w:pos="851"/>
        </w:tabs>
        <w:spacing w:line="312" w:lineRule="auto"/>
        <w:rPr>
          <w:sz w:val="24"/>
          <w:szCs w:val="24"/>
        </w:rPr>
      </w:pPr>
      <w:r w:rsidRPr="007B0745">
        <w:rPr>
          <w:rFonts w:hint="eastAsia"/>
          <w:sz w:val="24"/>
          <w:szCs w:val="24"/>
        </w:rPr>
        <w:t>校准结果及其测量不确定度的说明；</w:t>
      </w:r>
    </w:p>
    <w:p w:rsidR="000E0F35" w:rsidRPr="007B0745" w:rsidRDefault="000E0F35" w:rsidP="00390F0A">
      <w:pPr>
        <w:numPr>
          <w:ilvl w:val="0"/>
          <w:numId w:val="14"/>
        </w:numPr>
        <w:tabs>
          <w:tab w:val="clear" w:pos="360"/>
          <w:tab w:val="left" w:pos="284"/>
          <w:tab w:val="left" w:pos="426"/>
          <w:tab w:val="left" w:pos="567"/>
          <w:tab w:val="left" w:pos="709"/>
          <w:tab w:val="left" w:pos="851"/>
          <w:tab w:val="left" w:pos="993"/>
        </w:tabs>
        <w:spacing w:line="312" w:lineRule="auto"/>
        <w:rPr>
          <w:sz w:val="24"/>
          <w:szCs w:val="24"/>
        </w:rPr>
      </w:pPr>
      <w:r w:rsidRPr="007B0745">
        <w:rPr>
          <w:rFonts w:hint="eastAsia"/>
          <w:sz w:val="24"/>
          <w:szCs w:val="24"/>
        </w:rPr>
        <w:t>对校准规范的偏离的说明；</w:t>
      </w:r>
    </w:p>
    <w:p w:rsidR="000E0F35" w:rsidRPr="007B0745" w:rsidRDefault="000E0F35" w:rsidP="00390F0A">
      <w:pPr>
        <w:numPr>
          <w:ilvl w:val="0"/>
          <w:numId w:val="14"/>
        </w:numPr>
        <w:tabs>
          <w:tab w:val="clear" w:pos="360"/>
          <w:tab w:val="num" w:pos="284"/>
          <w:tab w:val="left" w:pos="426"/>
          <w:tab w:val="left" w:pos="851"/>
        </w:tabs>
        <w:spacing w:line="312" w:lineRule="auto"/>
        <w:rPr>
          <w:sz w:val="24"/>
          <w:szCs w:val="24"/>
        </w:rPr>
      </w:pPr>
      <w:r w:rsidRPr="007B0745">
        <w:rPr>
          <w:rFonts w:hint="eastAsia"/>
          <w:sz w:val="24"/>
          <w:szCs w:val="24"/>
        </w:rPr>
        <w:t>校准证书或校准报告签发人的签名、职务或等效标识；</w:t>
      </w:r>
    </w:p>
    <w:p w:rsidR="00D44A25" w:rsidRDefault="000E0F35" w:rsidP="00D44A25">
      <w:pPr>
        <w:numPr>
          <w:ilvl w:val="0"/>
          <w:numId w:val="14"/>
        </w:numPr>
        <w:tabs>
          <w:tab w:val="clear" w:pos="360"/>
          <w:tab w:val="num" w:pos="284"/>
          <w:tab w:val="left" w:pos="426"/>
          <w:tab w:val="left" w:pos="851"/>
        </w:tabs>
        <w:spacing w:line="312" w:lineRule="auto"/>
        <w:rPr>
          <w:sz w:val="24"/>
          <w:szCs w:val="24"/>
        </w:rPr>
      </w:pPr>
      <w:r w:rsidRPr="007B0745">
        <w:rPr>
          <w:rFonts w:hint="eastAsia"/>
          <w:sz w:val="24"/>
          <w:szCs w:val="24"/>
        </w:rPr>
        <w:t>校准结果仅对被校准对象有效的声明；</w:t>
      </w:r>
    </w:p>
    <w:p w:rsidR="00C824EF" w:rsidRPr="00D44A25" w:rsidRDefault="000E0F35" w:rsidP="00D44A25">
      <w:pPr>
        <w:numPr>
          <w:ilvl w:val="0"/>
          <w:numId w:val="14"/>
        </w:numPr>
        <w:tabs>
          <w:tab w:val="clear" w:pos="360"/>
          <w:tab w:val="num" w:pos="284"/>
          <w:tab w:val="left" w:pos="426"/>
          <w:tab w:val="left" w:pos="851"/>
        </w:tabs>
        <w:spacing w:line="312" w:lineRule="auto"/>
        <w:rPr>
          <w:sz w:val="24"/>
          <w:szCs w:val="24"/>
        </w:rPr>
      </w:pPr>
      <w:r w:rsidRPr="00D44A25">
        <w:rPr>
          <w:rFonts w:hint="eastAsia"/>
          <w:sz w:val="24"/>
          <w:szCs w:val="24"/>
        </w:rPr>
        <w:t>未经实验室书面批准，不得部分复制证书的声明。</w:t>
      </w:r>
    </w:p>
    <w:p w:rsidR="000E0F35" w:rsidRPr="00A337A7" w:rsidRDefault="000E0F35" w:rsidP="00C824EF">
      <w:pPr>
        <w:spacing w:line="312" w:lineRule="auto"/>
        <w:rPr>
          <w:rFonts w:ascii="黑体" w:eastAsia="黑体"/>
          <w:color w:val="000000"/>
          <w:sz w:val="24"/>
        </w:rPr>
      </w:pPr>
      <w:r>
        <w:rPr>
          <w:rFonts w:ascii="黑体" w:eastAsia="黑体" w:hint="eastAsia"/>
          <w:color w:val="000000"/>
          <w:sz w:val="24"/>
        </w:rPr>
        <w:t>9</w:t>
      </w:r>
      <w:r w:rsidRPr="00A337A7">
        <w:rPr>
          <w:rFonts w:ascii="黑体" w:eastAsia="黑体" w:hint="eastAsia"/>
          <w:color w:val="000000"/>
          <w:sz w:val="24"/>
        </w:rPr>
        <w:t xml:space="preserve"> 复校时间间隔</w:t>
      </w:r>
    </w:p>
    <w:p w:rsidR="003947BF" w:rsidRDefault="001A2843" w:rsidP="003740F7">
      <w:pPr>
        <w:spacing w:line="312" w:lineRule="auto"/>
        <w:rPr>
          <w:sz w:val="24"/>
          <w:szCs w:val="24"/>
        </w:rPr>
      </w:pPr>
      <w:r>
        <w:rPr>
          <w:rFonts w:hint="eastAsia"/>
          <w:sz w:val="24"/>
          <w:szCs w:val="24"/>
        </w:rPr>
        <w:tab/>
      </w:r>
      <w:r>
        <w:rPr>
          <w:rFonts w:hint="eastAsia"/>
          <w:sz w:val="24"/>
          <w:szCs w:val="24"/>
        </w:rPr>
        <w:t>建议复校周期不超过</w:t>
      </w:r>
      <w:r>
        <w:rPr>
          <w:rFonts w:hint="eastAsia"/>
          <w:sz w:val="24"/>
          <w:szCs w:val="24"/>
        </w:rPr>
        <w:t>1</w:t>
      </w:r>
      <w:r>
        <w:rPr>
          <w:rFonts w:hint="eastAsia"/>
          <w:sz w:val="24"/>
          <w:szCs w:val="24"/>
        </w:rPr>
        <w:t>年。由于复校时间间隔的长短是由仪器的使用情况、使用者、仪器本身质量等诸因素所决定的，因此，送校单位可根据实际使用情况自主决定复校时间间隔。</w:t>
      </w:r>
      <w:bookmarkEnd w:id="0"/>
      <w:bookmarkEnd w:id="1"/>
      <w:bookmarkEnd w:id="2"/>
    </w:p>
    <w:p w:rsidR="0027111A" w:rsidRDefault="0027111A" w:rsidP="003740F7">
      <w:pPr>
        <w:spacing w:line="312" w:lineRule="auto"/>
        <w:rPr>
          <w:sz w:val="24"/>
          <w:szCs w:val="24"/>
        </w:rPr>
      </w:pPr>
    </w:p>
    <w:p w:rsidR="0027111A" w:rsidRDefault="0027111A" w:rsidP="003740F7">
      <w:pPr>
        <w:spacing w:line="312" w:lineRule="auto"/>
        <w:rPr>
          <w:sz w:val="24"/>
          <w:szCs w:val="24"/>
        </w:rPr>
      </w:pPr>
    </w:p>
    <w:p w:rsidR="0027111A" w:rsidRDefault="0027111A" w:rsidP="003740F7">
      <w:pPr>
        <w:spacing w:line="312" w:lineRule="auto"/>
        <w:rPr>
          <w:sz w:val="24"/>
          <w:szCs w:val="24"/>
        </w:rPr>
      </w:pPr>
    </w:p>
    <w:p w:rsidR="0027111A" w:rsidRDefault="0027111A" w:rsidP="003740F7">
      <w:pPr>
        <w:spacing w:line="312" w:lineRule="auto"/>
        <w:rPr>
          <w:sz w:val="24"/>
          <w:szCs w:val="24"/>
        </w:rPr>
      </w:pPr>
    </w:p>
    <w:p w:rsidR="0027111A" w:rsidRDefault="0027111A" w:rsidP="003740F7">
      <w:pPr>
        <w:spacing w:line="312" w:lineRule="auto"/>
        <w:rPr>
          <w:sz w:val="24"/>
          <w:szCs w:val="24"/>
        </w:rPr>
      </w:pPr>
    </w:p>
    <w:p w:rsidR="0027111A" w:rsidRDefault="0027111A" w:rsidP="003740F7">
      <w:pPr>
        <w:spacing w:line="312" w:lineRule="auto"/>
        <w:rPr>
          <w:sz w:val="24"/>
          <w:szCs w:val="24"/>
        </w:rPr>
      </w:pPr>
    </w:p>
    <w:p w:rsidR="00826724" w:rsidRDefault="00826724" w:rsidP="003740F7">
      <w:pPr>
        <w:spacing w:line="312" w:lineRule="auto"/>
        <w:rPr>
          <w:sz w:val="24"/>
          <w:szCs w:val="24"/>
        </w:rPr>
      </w:pPr>
    </w:p>
    <w:p w:rsidR="002F7568" w:rsidRDefault="002F7568" w:rsidP="003740F7">
      <w:pPr>
        <w:spacing w:line="312" w:lineRule="auto"/>
        <w:rPr>
          <w:sz w:val="24"/>
          <w:szCs w:val="24"/>
        </w:rPr>
      </w:pPr>
    </w:p>
    <w:p w:rsidR="002F7568" w:rsidRDefault="002F7568" w:rsidP="003740F7">
      <w:pPr>
        <w:spacing w:line="312" w:lineRule="auto"/>
        <w:rPr>
          <w:sz w:val="24"/>
          <w:szCs w:val="24"/>
        </w:rPr>
      </w:pPr>
    </w:p>
    <w:p w:rsidR="002F7568" w:rsidRDefault="002F7568" w:rsidP="003740F7">
      <w:pPr>
        <w:spacing w:line="312" w:lineRule="auto"/>
        <w:rPr>
          <w:sz w:val="24"/>
          <w:szCs w:val="24"/>
        </w:rPr>
      </w:pPr>
    </w:p>
    <w:p w:rsidR="002F7568" w:rsidRDefault="002F7568" w:rsidP="003740F7">
      <w:pPr>
        <w:spacing w:line="312" w:lineRule="auto"/>
        <w:rPr>
          <w:sz w:val="24"/>
          <w:szCs w:val="24"/>
        </w:rPr>
      </w:pPr>
    </w:p>
    <w:p w:rsidR="002F7568" w:rsidRDefault="002F7568" w:rsidP="003740F7">
      <w:pPr>
        <w:spacing w:line="312" w:lineRule="auto"/>
        <w:rPr>
          <w:sz w:val="24"/>
          <w:szCs w:val="24"/>
        </w:rPr>
      </w:pPr>
    </w:p>
    <w:p w:rsidR="002F7568" w:rsidRDefault="002F7568" w:rsidP="003740F7">
      <w:pPr>
        <w:spacing w:line="312" w:lineRule="auto"/>
        <w:rPr>
          <w:sz w:val="24"/>
          <w:szCs w:val="24"/>
        </w:rPr>
      </w:pPr>
    </w:p>
    <w:p w:rsidR="002F7568" w:rsidRDefault="002F7568" w:rsidP="003740F7">
      <w:pPr>
        <w:spacing w:line="312" w:lineRule="auto"/>
        <w:rPr>
          <w:sz w:val="24"/>
          <w:szCs w:val="24"/>
        </w:rPr>
      </w:pPr>
    </w:p>
    <w:p w:rsidR="002F7568" w:rsidRDefault="002F7568" w:rsidP="003740F7">
      <w:pPr>
        <w:spacing w:line="312" w:lineRule="auto"/>
        <w:rPr>
          <w:sz w:val="24"/>
          <w:szCs w:val="24"/>
        </w:rPr>
      </w:pPr>
    </w:p>
    <w:p w:rsidR="002F7568" w:rsidRDefault="002F7568" w:rsidP="003740F7">
      <w:pPr>
        <w:spacing w:line="312" w:lineRule="auto"/>
        <w:rPr>
          <w:sz w:val="24"/>
          <w:szCs w:val="24"/>
        </w:rPr>
      </w:pPr>
    </w:p>
    <w:p w:rsidR="002F7568" w:rsidRDefault="002F7568" w:rsidP="003740F7">
      <w:pPr>
        <w:spacing w:line="312" w:lineRule="auto"/>
        <w:rPr>
          <w:sz w:val="24"/>
          <w:szCs w:val="24"/>
        </w:rPr>
      </w:pPr>
    </w:p>
    <w:p w:rsidR="00826724" w:rsidRDefault="00826724" w:rsidP="003740F7">
      <w:pPr>
        <w:spacing w:line="312" w:lineRule="auto"/>
        <w:rPr>
          <w:sz w:val="24"/>
          <w:szCs w:val="24"/>
        </w:rPr>
      </w:pPr>
    </w:p>
    <w:p w:rsidR="0027111A" w:rsidRDefault="0027111A" w:rsidP="003740F7">
      <w:pPr>
        <w:spacing w:line="312" w:lineRule="auto"/>
        <w:rPr>
          <w:sz w:val="24"/>
          <w:szCs w:val="24"/>
        </w:rPr>
      </w:pPr>
    </w:p>
    <w:p w:rsidR="0027111A" w:rsidRDefault="0027111A" w:rsidP="003740F7">
      <w:pPr>
        <w:spacing w:line="312" w:lineRule="auto"/>
        <w:rPr>
          <w:sz w:val="24"/>
          <w:szCs w:val="24"/>
        </w:rPr>
      </w:pPr>
    </w:p>
    <w:p w:rsidR="0027111A" w:rsidRPr="00901835" w:rsidRDefault="0027111A" w:rsidP="0027111A">
      <w:pPr>
        <w:spacing w:line="312" w:lineRule="auto"/>
        <w:rPr>
          <w:color w:val="000000"/>
          <w:sz w:val="24"/>
        </w:rPr>
      </w:pPr>
    </w:p>
    <w:p w:rsidR="0027111A" w:rsidRDefault="0027111A" w:rsidP="0027111A">
      <w:pPr>
        <w:jc w:val="left"/>
        <w:rPr>
          <w:rFonts w:ascii="黑体" w:eastAsia="黑体"/>
          <w:color w:val="000000"/>
          <w:sz w:val="28"/>
        </w:rPr>
      </w:pPr>
      <w:r w:rsidRPr="00236EB4">
        <w:rPr>
          <w:rFonts w:ascii="黑体" w:eastAsia="黑体" w:hint="eastAsia"/>
          <w:color w:val="000000"/>
          <w:sz w:val="28"/>
        </w:rPr>
        <w:t xml:space="preserve">附录 A                 </w:t>
      </w:r>
    </w:p>
    <w:p w:rsidR="0027111A" w:rsidRDefault="0027111A" w:rsidP="0027111A">
      <w:pPr>
        <w:jc w:val="center"/>
        <w:rPr>
          <w:rFonts w:eastAsia="黑体"/>
          <w:kern w:val="0"/>
          <w:sz w:val="24"/>
        </w:rPr>
      </w:pPr>
      <w:r>
        <w:rPr>
          <w:rFonts w:eastAsia="黑体"/>
          <w:kern w:val="0"/>
          <w:sz w:val="24"/>
        </w:rPr>
        <w:t>红外成像系统</w:t>
      </w:r>
      <w:r w:rsidR="00C155CA">
        <w:rPr>
          <w:rFonts w:eastAsia="黑体"/>
          <w:kern w:val="0"/>
          <w:sz w:val="24"/>
        </w:rPr>
        <w:t>噪声等效温差</w:t>
      </w:r>
      <w:r w:rsidR="00C155CA">
        <w:rPr>
          <w:rFonts w:eastAsia="黑体"/>
          <w:kern w:val="0"/>
          <w:sz w:val="24"/>
        </w:rPr>
        <w:t>NE</w:t>
      </w:r>
      <w:r>
        <w:rPr>
          <w:rFonts w:eastAsia="黑体"/>
          <w:kern w:val="0"/>
          <w:sz w:val="24"/>
        </w:rPr>
        <w:t>TD</w:t>
      </w:r>
      <w:r>
        <w:rPr>
          <w:rFonts w:eastAsia="黑体"/>
          <w:kern w:val="0"/>
          <w:sz w:val="24"/>
        </w:rPr>
        <w:t>校准原始记录推荐格式</w:t>
      </w:r>
    </w:p>
    <w:p w:rsidR="0027111A" w:rsidRPr="00796CC1" w:rsidRDefault="0027111A" w:rsidP="0027111A">
      <w:pPr>
        <w:jc w:val="center"/>
        <w:rPr>
          <w:rFonts w:eastAsia="黑体"/>
          <w:kern w:val="0"/>
          <w:sz w:val="24"/>
        </w:rPr>
      </w:pPr>
    </w:p>
    <w:tbl>
      <w:tblPr>
        <w:tblW w:w="89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9"/>
        <w:gridCol w:w="1879"/>
        <w:gridCol w:w="2147"/>
        <w:gridCol w:w="2779"/>
      </w:tblGrid>
      <w:tr w:rsidR="0027111A" w:rsidTr="00B96615">
        <w:tc>
          <w:tcPr>
            <w:tcW w:w="209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原始记录编号</w:t>
            </w:r>
          </w:p>
        </w:tc>
        <w:tc>
          <w:tcPr>
            <w:tcW w:w="18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p>
        </w:tc>
        <w:tc>
          <w:tcPr>
            <w:tcW w:w="2147"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证书编号</w:t>
            </w:r>
          </w:p>
        </w:tc>
        <w:tc>
          <w:tcPr>
            <w:tcW w:w="27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p>
        </w:tc>
      </w:tr>
      <w:tr w:rsidR="0027111A" w:rsidTr="00B96615">
        <w:tc>
          <w:tcPr>
            <w:tcW w:w="209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仪器名称</w:t>
            </w:r>
          </w:p>
        </w:tc>
        <w:tc>
          <w:tcPr>
            <w:tcW w:w="18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p>
        </w:tc>
        <w:tc>
          <w:tcPr>
            <w:tcW w:w="2147"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型号</w:t>
            </w:r>
            <w:r>
              <w:rPr>
                <w:kern w:val="0"/>
                <w:sz w:val="24"/>
              </w:rPr>
              <w:t>/</w:t>
            </w:r>
            <w:r>
              <w:rPr>
                <w:kern w:val="0"/>
                <w:sz w:val="24"/>
              </w:rPr>
              <w:t>规格</w:t>
            </w:r>
          </w:p>
        </w:tc>
        <w:tc>
          <w:tcPr>
            <w:tcW w:w="27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p>
        </w:tc>
      </w:tr>
      <w:tr w:rsidR="0027111A" w:rsidTr="00B96615">
        <w:tc>
          <w:tcPr>
            <w:tcW w:w="209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制造厂</w:t>
            </w:r>
          </w:p>
        </w:tc>
        <w:tc>
          <w:tcPr>
            <w:tcW w:w="18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p>
        </w:tc>
        <w:tc>
          <w:tcPr>
            <w:tcW w:w="2147"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出厂编号</w:t>
            </w:r>
          </w:p>
        </w:tc>
        <w:tc>
          <w:tcPr>
            <w:tcW w:w="27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p>
        </w:tc>
      </w:tr>
      <w:tr w:rsidR="0027111A" w:rsidTr="00B96615">
        <w:tc>
          <w:tcPr>
            <w:tcW w:w="209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送校单位</w:t>
            </w:r>
          </w:p>
        </w:tc>
        <w:tc>
          <w:tcPr>
            <w:tcW w:w="18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p>
        </w:tc>
        <w:tc>
          <w:tcPr>
            <w:tcW w:w="2147"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电话</w:t>
            </w:r>
          </w:p>
        </w:tc>
        <w:tc>
          <w:tcPr>
            <w:tcW w:w="27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p>
        </w:tc>
      </w:tr>
      <w:tr w:rsidR="0027111A" w:rsidTr="00B96615">
        <w:tc>
          <w:tcPr>
            <w:tcW w:w="209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地址</w:t>
            </w:r>
          </w:p>
        </w:tc>
        <w:tc>
          <w:tcPr>
            <w:tcW w:w="18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p>
        </w:tc>
        <w:tc>
          <w:tcPr>
            <w:tcW w:w="2147"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联系人</w:t>
            </w:r>
          </w:p>
        </w:tc>
        <w:tc>
          <w:tcPr>
            <w:tcW w:w="27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p>
        </w:tc>
      </w:tr>
      <w:tr w:rsidR="0027111A" w:rsidTr="00B96615">
        <w:tc>
          <w:tcPr>
            <w:tcW w:w="209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校准依据</w:t>
            </w:r>
          </w:p>
        </w:tc>
        <w:tc>
          <w:tcPr>
            <w:tcW w:w="18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p>
        </w:tc>
        <w:tc>
          <w:tcPr>
            <w:tcW w:w="2147"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受样日期</w:t>
            </w:r>
          </w:p>
        </w:tc>
        <w:tc>
          <w:tcPr>
            <w:tcW w:w="27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ind w:firstLineChars="150" w:firstLine="360"/>
              <w:jc w:val="right"/>
              <w:rPr>
                <w:kern w:val="0"/>
                <w:sz w:val="24"/>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tc>
      </w:tr>
      <w:tr w:rsidR="0027111A" w:rsidTr="00B96615">
        <w:tc>
          <w:tcPr>
            <w:tcW w:w="209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rFonts w:hint="eastAsia"/>
                <w:kern w:val="0"/>
                <w:sz w:val="24"/>
              </w:rPr>
              <w:t>校准</w:t>
            </w:r>
            <w:r>
              <w:rPr>
                <w:kern w:val="0"/>
                <w:sz w:val="24"/>
              </w:rPr>
              <w:t>地点</w:t>
            </w:r>
          </w:p>
        </w:tc>
        <w:tc>
          <w:tcPr>
            <w:tcW w:w="18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ind w:firstLineChars="150" w:firstLine="360"/>
              <w:jc w:val="left"/>
              <w:rPr>
                <w:kern w:val="0"/>
                <w:sz w:val="24"/>
              </w:rPr>
            </w:pPr>
          </w:p>
        </w:tc>
        <w:tc>
          <w:tcPr>
            <w:tcW w:w="2147"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rFonts w:hint="eastAsia"/>
                <w:kern w:val="0"/>
                <w:sz w:val="24"/>
              </w:rPr>
              <w:t>校准</w:t>
            </w:r>
            <w:r>
              <w:rPr>
                <w:kern w:val="0"/>
                <w:sz w:val="24"/>
              </w:rPr>
              <w:t>日期</w:t>
            </w:r>
          </w:p>
        </w:tc>
        <w:tc>
          <w:tcPr>
            <w:tcW w:w="27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ind w:firstLineChars="150" w:firstLine="360"/>
              <w:jc w:val="right"/>
              <w:rPr>
                <w:kern w:val="0"/>
                <w:sz w:val="24"/>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tc>
      </w:tr>
      <w:tr w:rsidR="0027111A" w:rsidTr="00B96615">
        <w:tc>
          <w:tcPr>
            <w:tcW w:w="209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校准使用的器具</w:t>
            </w:r>
          </w:p>
        </w:tc>
        <w:tc>
          <w:tcPr>
            <w:tcW w:w="18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p>
        </w:tc>
        <w:tc>
          <w:tcPr>
            <w:tcW w:w="2147"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编号</w:t>
            </w:r>
          </w:p>
        </w:tc>
        <w:tc>
          <w:tcPr>
            <w:tcW w:w="27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ind w:firstLineChars="150" w:firstLine="360"/>
              <w:jc w:val="left"/>
              <w:rPr>
                <w:kern w:val="0"/>
                <w:sz w:val="24"/>
              </w:rPr>
            </w:pPr>
          </w:p>
        </w:tc>
      </w:tr>
      <w:tr w:rsidR="0027111A" w:rsidTr="00B96615">
        <w:tc>
          <w:tcPr>
            <w:tcW w:w="209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标准器具证书号</w:t>
            </w:r>
          </w:p>
        </w:tc>
        <w:tc>
          <w:tcPr>
            <w:tcW w:w="18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p>
        </w:tc>
        <w:tc>
          <w:tcPr>
            <w:tcW w:w="2147"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标准器具有效期至</w:t>
            </w:r>
          </w:p>
        </w:tc>
        <w:tc>
          <w:tcPr>
            <w:tcW w:w="277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right"/>
              <w:rPr>
                <w:kern w:val="0"/>
                <w:sz w:val="24"/>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tc>
      </w:tr>
      <w:tr w:rsidR="0027111A" w:rsidTr="00B96615">
        <w:tc>
          <w:tcPr>
            <w:tcW w:w="2099" w:type="dxa"/>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实验室环境条件</w:t>
            </w:r>
          </w:p>
        </w:tc>
        <w:tc>
          <w:tcPr>
            <w:tcW w:w="6805" w:type="dxa"/>
            <w:gridSpan w:val="3"/>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rPr>
                <w:kern w:val="0"/>
                <w:sz w:val="24"/>
              </w:rPr>
            </w:pPr>
            <w:r>
              <w:rPr>
                <w:kern w:val="0"/>
                <w:sz w:val="24"/>
              </w:rPr>
              <w:t>温度：</w:t>
            </w:r>
            <w:r>
              <w:rPr>
                <w:kern w:val="0"/>
                <w:sz w:val="24"/>
              </w:rPr>
              <w:t xml:space="preserve">    ℃            </w:t>
            </w:r>
            <w:r>
              <w:rPr>
                <w:kern w:val="0"/>
                <w:sz w:val="24"/>
              </w:rPr>
              <w:t>湿度：</w:t>
            </w:r>
            <w:r>
              <w:rPr>
                <w:kern w:val="0"/>
                <w:sz w:val="24"/>
              </w:rPr>
              <w:t xml:space="preserve">    %RH</w:t>
            </w:r>
          </w:p>
        </w:tc>
      </w:tr>
      <w:tr w:rsidR="0027111A" w:rsidTr="00B96615">
        <w:trPr>
          <w:trHeight w:val="3050"/>
        </w:trPr>
        <w:tc>
          <w:tcPr>
            <w:tcW w:w="8904" w:type="dxa"/>
            <w:gridSpan w:val="4"/>
            <w:tcBorders>
              <w:top w:val="single" w:sz="4" w:space="0" w:color="auto"/>
              <w:left w:val="single" w:sz="4" w:space="0" w:color="auto"/>
              <w:bottom w:val="single" w:sz="4" w:space="0" w:color="auto"/>
              <w:right w:val="single" w:sz="4" w:space="0" w:color="auto"/>
            </w:tcBorders>
            <w:noWrap/>
          </w:tcPr>
          <w:p w:rsidR="0027111A" w:rsidRDefault="0027111A" w:rsidP="00B96615">
            <w:pPr>
              <w:autoSpaceDE w:val="0"/>
              <w:autoSpaceDN w:val="0"/>
              <w:adjustRightInd w:val="0"/>
              <w:spacing w:line="360" w:lineRule="auto"/>
              <w:jc w:val="left"/>
              <w:textAlignment w:val="center"/>
              <w:rPr>
                <w:kern w:val="0"/>
                <w:sz w:val="24"/>
              </w:rPr>
            </w:pPr>
            <w:r>
              <w:rPr>
                <w:rFonts w:hint="eastAsia"/>
                <w:kern w:val="0"/>
                <w:sz w:val="24"/>
              </w:rPr>
              <w:t xml:space="preserve">1. </w:t>
            </w:r>
            <w:r w:rsidR="009B685D">
              <w:rPr>
                <w:noProof/>
                <w:kern w:val="0"/>
                <w:sz w:val="24"/>
              </w:rPr>
              <w:t>平均噪声电压</w:t>
            </w:r>
            <m:oMath>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N</m:t>
                  </m:r>
                </m:sub>
              </m:sSub>
            </m:oMath>
            <w:r>
              <w:rPr>
                <w:rFonts w:ascii="宋体" w:hAnsi="宋体" w:hint="eastAsia"/>
                <w:color w:val="000000"/>
                <w:kern w:val="0"/>
                <w:sz w:val="24"/>
                <w:szCs w:val="24"/>
              </w:rPr>
              <w:t xml:space="preserve"> </w:t>
            </w:r>
          </w:p>
          <w:tbl>
            <w:tblPr>
              <w:tblW w:w="0" w:type="auto"/>
              <w:jc w:val="center"/>
              <w:tblInd w:w="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5"/>
              <w:gridCol w:w="2187"/>
            </w:tblGrid>
            <w:tr w:rsidR="009B685D" w:rsidTr="009B685D">
              <w:trPr>
                <w:jc w:val="center"/>
              </w:trPr>
              <w:tc>
                <w:tcPr>
                  <w:tcW w:w="2355" w:type="dxa"/>
                  <w:noWrap/>
                </w:tcPr>
                <w:p w:rsidR="009B685D" w:rsidRDefault="004A1A66" w:rsidP="009B685D">
                  <w:pPr>
                    <w:jc w:val="center"/>
                    <w:rPr>
                      <w:sz w:val="24"/>
                    </w:rPr>
                  </w:pPr>
                  <w:r w:rsidRPr="004A1A66">
                    <w:rPr>
                      <w:noProof/>
                      <w:kern w:val="0"/>
                      <w:sz w:val="24"/>
                    </w:rPr>
                    <w:pict>
                      <v:rect id="_x0000_s1200" style="position:absolute;left:0;text-align:left;margin-left:0;margin-top:0;width:50pt;height:50pt;z-index:251683840;visibility:hidden;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">
                        <v:path arrowok="t"/>
                      </v:rect>
                    </w:pict>
                  </w:r>
                  <w:r w:rsidRPr="004A1A66">
                    <w:rPr>
                      <w:noProof/>
                      <w:kern w:val="0"/>
                      <w:sz w:val="24"/>
                    </w:rPr>
                    <w:pict>
                      <v:rect id="_x0000_s1201" style="position:absolute;left:0;text-align:left;margin-left:0;margin-top:0;width:50pt;height:50pt;z-index:251684864;visibility:hidden;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">
                        <v:path arrowok="t"/>
                      </v:rect>
                    </w:pict>
                  </w:r>
                  <w:r w:rsidRPr="004A1A66">
                    <w:rPr>
                      <w:kern w:val="0"/>
                      <w:sz w:val="24"/>
                    </w:rPr>
                    <w:pict>
                      <v:rect id="_x0000_s1202" style="position:absolute;left:0;text-align:left;margin-left:0;margin-top:0;width:50pt;height:50pt;z-index:251685888;visibility:hidden">
                        <v:path shadowok="f" o:extrusionok="f" strokeok="f" gradientshapeok="f" fillok="f"/>
                        <o:lock v:ext="edit" selection="t" shapetype="t"/>
                      </v:rect>
                    </w:pict>
                  </w:r>
                  <w:r w:rsidR="009B685D">
                    <w:rPr>
                      <w:rFonts w:hint="eastAsia"/>
                      <w:kern w:val="0"/>
                      <w:sz w:val="24"/>
                    </w:rPr>
                    <w:t xml:space="preserve">  </w:t>
                  </w:r>
                  <m:oMath>
                    <m:r>
                      <m:rPr>
                        <m:sty m:val="p"/>
                      </m:rPr>
                      <w:rPr>
                        <w:rFonts w:ascii="Cambria Math" w:hAnsi="Cambria Math" w:hint="eastAsia"/>
                        <w:sz w:val="24"/>
                      </w:rPr>
                      <m:t>靶标温度</m:t>
                    </m:r>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0</m:t>
                        </m:r>
                      </m:sub>
                    </m:sSub>
                    <m:r>
                      <m:rPr>
                        <m:sty m:val="p"/>
                      </m:rPr>
                      <w:rPr>
                        <w:rFonts w:ascii="Cambria Math" w:hAnsi="Cambria Math" w:hint="eastAsia"/>
                        <w:sz w:val="24"/>
                      </w:rPr>
                      <m:t>（</m:t>
                    </m:r>
                    <m:r>
                      <m:rPr>
                        <m:sty m:val="p"/>
                      </m:rPr>
                      <w:rPr>
                        <w:rFonts w:ascii="Cambria Math" w:hAnsi="Cambria Math" w:hint="eastAsia"/>
                        <w:sz w:val="24"/>
                      </w:rPr>
                      <m:t>K</m:t>
                    </m:r>
                    <m:r>
                      <m:rPr>
                        <m:sty m:val="p"/>
                      </m:rPr>
                      <w:rPr>
                        <w:rFonts w:ascii="Cambria Math" w:hAnsi="Cambria Math" w:hint="eastAsia"/>
                        <w:sz w:val="24"/>
                      </w:rPr>
                      <m:t>）</m:t>
                    </m:r>
                  </m:oMath>
                </w:p>
              </w:tc>
              <w:tc>
                <w:tcPr>
                  <w:tcW w:w="2187" w:type="dxa"/>
                </w:tcPr>
                <w:p w:rsidR="009B685D" w:rsidRDefault="009B685D" w:rsidP="00FA5106">
                  <w:pPr>
                    <w:rPr>
                      <w:sz w:val="24"/>
                    </w:rPr>
                  </w:pPr>
                  <m:oMathPara>
                    <m:oMath>
                      <m:r>
                        <m:rPr>
                          <m:sty m:val="p"/>
                        </m:rPr>
                        <w:rPr>
                          <w:rFonts w:ascii="Cambria Math" w:hAnsi="Cambria Math"/>
                          <w:sz w:val="24"/>
                        </w:rPr>
                        <m:t>平均噪声电压</m:t>
                      </m:r>
                      <m:r>
                        <m:rPr>
                          <m:sty m:val="p"/>
                        </m:rPr>
                        <w:rPr>
                          <w:rFonts w:ascii="Cambria Math" w:hAnsi="Cambria Math"/>
                          <w:sz w:val="24"/>
                        </w:rPr>
                        <m:t xml:space="preserve"> </m:t>
                      </m:r>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N</m:t>
                          </m:r>
                        </m:sub>
                      </m:sSub>
                    </m:oMath>
                  </m:oMathPara>
                </w:p>
              </w:tc>
            </w:tr>
            <w:tr w:rsidR="009B685D" w:rsidTr="009B685D">
              <w:trPr>
                <w:jc w:val="center"/>
              </w:trPr>
              <w:tc>
                <w:tcPr>
                  <w:tcW w:w="2355" w:type="dxa"/>
                  <w:noWrap/>
                </w:tcPr>
                <w:p w:rsidR="009B685D" w:rsidRDefault="009B685D" w:rsidP="00FA5106">
                  <w:pPr>
                    <w:jc w:val="center"/>
                    <w:rPr>
                      <w:sz w:val="24"/>
                    </w:rPr>
                  </w:pPr>
                </w:p>
              </w:tc>
              <w:tc>
                <w:tcPr>
                  <w:tcW w:w="2187" w:type="dxa"/>
                </w:tcPr>
                <w:p w:rsidR="009B685D" w:rsidRDefault="009B685D" w:rsidP="00FA5106">
                  <w:pPr>
                    <w:rPr>
                      <w:sz w:val="24"/>
                    </w:rPr>
                  </w:pPr>
                </w:p>
              </w:tc>
            </w:tr>
          </w:tbl>
          <w:p w:rsidR="0027111A" w:rsidRDefault="0027111A" w:rsidP="00B96615">
            <w:pPr>
              <w:textAlignment w:val="center"/>
              <w:rPr>
                <w:kern w:val="0"/>
                <w:sz w:val="24"/>
              </w:rPr>
            </w:pPr>
          </w:p>
          <w:p w:rsidR="009B685D" w:rsidRDefault="009B685D" w:rsidP="00B96615">
            <w:pPr>
              <w:textAlignment w:val="center"/>
              <w:rPr>
                <w:noProof/>
                <w:color w:val="000000"/>
                <w:kern w:val="0"/>
                <w:sz w:val="24"/>
                <w:szCs w:val="24"/>
              </w:rPr>
            </w:pPr>
            <w:r>
              <w:rPr>
                <w:rFonts w:hint="eastAsia"/>
                <w:kern w:val="0"/>
                <w:sz w:val="24"/>
              </w:rPr>
              <w:t xml:space="preserve">2. </w:t>
            </w:r>
            <w:r>
              <w:rPr>
                <w:noProof/>
                <w:kern w:val="0"/>
                <w:sz w:val="24"/>
              </w:rPr>
              <w:t>平均响应电压</w:t>
            </w:r>
            <m:oMath>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S</m:t>
                  </m:r>
                </m:sub>
              </m:sSub>
            </m:oMath>
          </w:p>
          <w:tbl>
            <w:tblPr>
              <w:tblW w:w="0" w:type="auto"/>
              <w:jc w:val="center"/>
              <w:tblInd w:w="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5"/>
              <w:gridCol w:w="2187"/>
            </w:tblGrid>
            <w:tr w:rsidR="009B685D" w:rsidTr="00FA5106">
              <w:trPr>
                <w:jc w:val="center"/>
              </w:trPr>
              <w:tc>
                <w:tcPr>
                  <w:tcW w:w="2355" w:type="dxa"/>
                  <w:noWrap/>
                </w:tcPr>
                <w:p w:rsidR="009B685D" w:rsidRDefault="004A1A66" w:rsidP="00FA5106">
                  <w:pPr>
                    <w:jc w:val="center"/>
                    <w:rPr>
                      <w:sz w:val="24"/>
                    </w:rPr>
                  </w:pPr>
                  <w:r w:rsidRPr="004A1A66">
                    <w:rPr>
                      <w:noProof/>
                      <w:kern w:val="0"/>
                      <w:sz w:val="24"/>
                    </w:rPr>
                    <w:pict>
                      <v:rect id="_x0000_s1203" style="position:absolute;left:0;text-align:left;margin-left:0;margin-top:0;width:50pt;height:50pt;z-index:251687936;visibility:hidden;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">
                        <v:path arrowok="t"/>
                      </v:rect>
                    </w:pict>
                  </w:r>
                  <w:r w:rsidRPr="004A1A66">
                    <w:rPr>
                      <w:noProof/>
                      <w:kern w:val="0"/>
                      <w:sz w:val="24"/>
                    </w:rPr>
                    <w:pict>
                      <v:rect id="_x0000_s1204" style="position:absolute;left:0;text-align:left;margin-left:0;margin-top:0;width:50pt;height:50pt;z-index:251688960;visibility:hidden;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">
                        <v:path arrowok="t"/>
                      </v:rect>
                    </w:pict>
                  </w:r>
                  <w:r w:rsidRPr="004A1A66">
                    <w:rPr>
                      <w:kern w:val="0"/>
                      <w:sz w:val="24"/>
                    </w:rPr>
                    <w:pict>
                      <v:rect id="_x0000_s1205" style="position:absolute;left:0;text-align:left;margin-left:0;margin-top:0;width:50pt;height:50pt;z-index:251689984;visibility:hidden">
                        <v:path shadowok="f" o:extrusionok="f" strokeok="f" gradientshapeok="f" fillok="f"/>
                        <o:lock v:ext="edit" selection="t" shapetype="t"/>
                      </v:rect>
                    </w:pict>
                  </w:r>
                  <w:r w:rsidR="009B685D">
                    <w:rPr>
                      <w:rFonts w:hint="eastAsia"/>
                      <w:kern w:val="0"/>
                      <w:sz w:val="24"/>
                    </w:rPr>
                    <w:t xml:space="preserve">  </w:t>
                  </w:r>
                  <m:oMath>
                    <m:r>
                      <m:rPr>
                        <m:sty m:val="p"/>
                      </m:rPr>
                      <w:rPr>
                        <w:rFonts w:ascii="Cambria Math" w:hAnsi="Cambria Math" w:hint="eastAsia"/>
                        <w:sz w:val="24"/>
                      </w:rPr>
                      <m:t>黑体温度</m:t>
                    </m:r>
                    <m:r>
                      <w:rPr>
                        <w:rFonts w:ascii="Cambria Math" w:hAnsi="Cambria Math"/>
                        <w:color w:val="000000"/>
                        <w:kern w:val="0"/>
                        <w:sz w:val="24"/>
                        <w:szCs w:val="24"/>
                      </w:rPr>
                      <m:t>T</m:t>
                    </m:r>
                    <m:r>
                      <m:rPr>
                        <m:sty m:val="p"/>
                      </m:rPr>
                      <w:rPr>
                        <w:rFonts w:ascii="Cambria Math" w:hAnsi="Cambria Math" w:hint="eastAsia"/>
                        <w:sz w:val="24"/>
                      </w:rPr>
                      <m:t>（</m:t>
                    </m:r>
                    <m:r>
                      <m:rPr>
                        <m:sty m:val="p"/>
                      </m:rPr>
                      <w:rPr>
                        <w:rFonts w:ascii="Cambria Math" w:hAnsi="Cambria Math" w:hint="eastAsia"/>
                        <w:sz w:val="24"/>
                      </w:rPr>
                      <m:t>K</m:t>
                    </m:r>
                    <m:r>
                      <m:rPr>
                        <m:sty m:val="p"/>
                      </m:rPr>
                      <w:rPr>
                        <w:rFonts w:ascii="Cambria Math" w:hAnsi="Cambria Math" w:hint="eastAsia"/>
                        <w:sz w:val="24"/>
                      </w:rPr>
                      <m:t>）</m:t>
                    </m:r>
                  </m:oMath>
                </w:p>
              </w:tc>
              <w:tc>
                <w:tcPr>
                  <w:tcW w:w="2187" w:type="dxa"/>
                </w:tcPr>
                <w:p w:rsidR="009B685D" w:rsidRDefault="009B685D" w:rsidP="009B685D">
                  <w:pPr>
                    <w:rPr>
                      <w:sz w:val="24"/>
                    </w:rPr>
                  </w:pPr>
                  <m:oMathPara>
                    <m:oMath>
                      <m:r>
                        <m:rPr>
                          <m:sty m:val="p"/>
                        </m:rPr>
                        <w:rPr>
                          <w:rFonts w:ascii="Cambria Math" w:hAnsi="Cambria Math"/>
                          <w:sz w:val="24"/>
                        </w:rPr>
                        <m:t>平均响应电压</m:t>
                      </m:r>
                      <m:r>
                        <m:rPr>
                          <m:sty m:val="p"/>
                        </m:rPr>
                        <w:rPr>
                          <w:rFonts w:ascii="Cambria Math" w:hAnsi="Cambria Math" w:hint="eastAsia"/>
                          <w:sz w:val="24"/>
                        </w:rPr>
                        <m:t xml:space="preserve"> </m:t>
                      </m:r>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S</m:t>
                          </m:r>
                        </m:sub>
                      </m:sSub>
                    </m:oMath>
                  </m:oMathPara>
                </w:p>
              </w:tc>
            </w:tr>
            <w:tr w:rsidR="009B685D" w:rsidTr="00FA5106">
              <w:trPr>
                <w:jc w:val="center"/>
              </w:trPr>
              <w:tc>
                <w:tcPr>
                  <w:tcW w:w="2355" w:type="dxa"/>
                  <w:noWrap/>
                </w:tcPr>
                <w:p w:rsidR="009B685D" w:rsidRDefault="009B685D" w:rsidP="00FA5106">
                  <w:pPr>
                    <w:jc w:val="center"/>
                    <w:rPr>
                      <w:sz w:val="24"/>
                    </w:rPr>
                  </w:pPr>
                </w:p>
              </w:tc>
              <w:tc>
                <w:tcPr>
                  <w:tcW w:w="2187" w:type="dxa"/>
                </w:tcPr>
                <w:p w:rsidR="009B685D" w:rsidRDefault="009B685D" w:rsidP="00FA5106">
                  <w:pPr>
                    <w:rPr>
                      <w:sz w:val="24"/>
                    </w:rPr>
                  </w:pPr>
                </w:p>
              </w:tc>
            </w:tr>
          </w:tbl>
          <w:p w:rsidR="009B685D" w:rsidRDefault="009B685D" w:rsidP="00B96615">
            <w:pPr>
              <w:textAlignment w:val="center"/>
              <w:rPr>
                <w:sz w:val="24"/>
              </w:rPr>
            </w:pPr>
          </w:p>
          <w:p w:rsidR="00B84A03" w:rsidRDefault="009B685D" w:rsidP="00B84A03">
            <w:pPr>
              <w:rPr>
                <w:sz w:val="24"/>
              </w:rPr>
            </w:pPr>
            <w:r>
              <w:rPr>
                <w:rFonts w:hint="eastAsia"/>
                <w:kern w:val="0"/>
                <w:sz w:val="24"/>
              </w:rPr>
              <w:t>3</w:t>
            </w:r>
            <w:r w:rsidR="0027111A">
              <w:rPr>
                <w:rFonts w:hint="eastAsia"/>
                <w:kern w:val="0"/>
                <w:sz w:val="24"/>
              </w:rPr>
              <w:t xml:space="preserve">. </w:t>
            </w:r>
            <w:r w:rsidR="00897C0D">
              <w:rPr>
                <w:rFonts w:hint="eastAsia"/>
                <w:kern w:val="0"/>
                <w:sz w:val="24"/>
              </w:rPr>
              <w:t>噪声等效</w:t>
            </w:r>
            <w:r w:rsidR="0027111A">
              <w:rPr>
                <w:rFonts w:hint="eastAsia"/>
                <w:kern w:val="0"/>
                <w:sz w:val="24"/>
              </w:rPr>
              <w:t>温差</w:t>
            </w:r>
            <w:r w:rsidR="00B84A03">
              <w:rPr>
                <w:rFonts w:hint="eastAsia"/>
                <w:kern w:val="0"/>
                <w:sz w:val="24"/>
              </w:rPr>
              <w:t>(</w:t>
            </w:r>
            <m:oMath>
              <m:r>
                <w:rPr>
                  <w:rFonts w:ascii="Cambria Math" w:hAnsi="Cambria Math"/>
                  <w:color w:val="000000"/>
                  <w:kern w:val="0"/>
                  <w:sz w:val="24"/>
                  <w:szCs w:val="24"/>
                </w:rPr>
                <m:t>NETD=</m:t>
              </m:r>
              <m:f>
                <m:fPr>
                  <m:ctrlPr>
                    <w:rPr>
                      <w:rFonts w:ascii="Cambria Math" w:hAnsi="Cambria Math"/>
                      <w:i/>
                      <w:color w:val="000000"/>
                      <w:kern w:val="0"/>
                      <w:sz w:val="24"/>
                      <w:szCs w:val="24"/>
                    </w:rPr>
                  </m:ctrlPr>
                </m:fPr>
                <m:num>
                  <m:r>
                    <w:rPr>
                      <w:rFonts w:ascii="Cambria Math" w:hAnsi="Cambria Math"/>
                      <w:color w:val="000000"/>
                      <w:kern w:val="0"/>
                      <w:sz w:val="24"/>
                      <w:szCs w:val="24"/>
                    </w:rPr>
                    <m:t>∆T</m:t>
                  </m:r>
                </m:num>
                <m:den>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S</m:t>
                      </m:r>
                    </m:sub>
                  </m:sSub>
                  <m:r>
                    <w:rPr>
                      <w:rFonts w:ascii="Cambria Math" w:hAnsi="Cambria Math"/>
                      <w:color w:val="000000"/>
                      <w:kern w:val="0"/>
                      <w:sz w:val="24"/>
                      <w:szCs w:val="24"/>
                    </w:rPr>
                    <m:t>/</m:t>
                  </m:r>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N</m:t>
                      </m:r>
                    </m:sub>
                  </m:sSub>
                </m:den>
              </m:f>
              <m:r>
                <w:rPr>
                  <w:rFonts w:ascii="Cambria Math" w:hAnsi="Cambria Math"/>
                  <w:color w:val="000000"/>
                  <w:kern w:val="0"/>
                  <w:sz w:val="24"/>
                  <w:szCs w:val="24"/>
                </w:rPr>
                <m:t>)</m:t>
              </m:r>
            </m:oMath>
          </w:p>
          <w:p w:rsidR="0027111A" w:rsidRDefault="0027111A" w:rsidP="00B96615">
            <w:pPr>
              <w:textAlignment w:val="center"/>
              <w:rPr>
                <w:kern w:val="0"/>
                <w:sz w:val="24"/>
              </w:rPr>
            </w:pPr>
          </w:p>
          <w:p w:rsidR="009B685D" w:rsidRDefault="009B685D" w:rsidP="00B96615">
            <w:pPr>
              <w:rPr>
                <w:sz w:val="24"/>
              </w:rPr>
            </w:pPr>
          </w:p>
          <w:p w:rsidR="009B685D" w:rsidRDefault="009B685D" w:rsidP="00B96615">
            <w:pPr>
              <w:rPr>
                <w:sz w:val="24"/>
              </w:rPr>
            </w:pPr>
          </w:p>
          <w:p w:rsidR="0027111A" w:rsidRDefault="0027111A" w:rsidP="00B96615">
            <w:pPr>
              <w:rPr>
                <w:sz w:val="24"/>
              </w:rPr>
            </w:pPr>
            <w:r>
              <w:rPr>
                <w:rFonts w:hint="eastAsia"/>
                <w:sz w:val="24"/>
              </w:rPr>
              <w:t>校准不确定度：</w:t>
            </w:r>
            <w:r>
              <w:rPr>
                <w:rFonts w:hint="eastAsia"/>
                <w:i/>
                <w:sz w:val="24"/>
              </w:rPr>
              <w:t>U</w:t>
            </w:r>
            <w:r>
              <w:rPr>
                <w:rFonts w:hint="eastAsia"/>
                <w:sz w:val="24"/>
              </w:rPr>
              <w:t>=       (</w:t>
            </w:r>
            <w:r>
              <w:rPr>
                <w:rFonts w:hint="eastAsia"/>
                <w:i/>
                <w:sz w:val="24"/>
              </w:rPr>
              <w:t>k</w:t>
            </w:r>
            <w:r>
              <w:rPr>
                <w:rFonts w:hint="eastAsia"/>
                <w:sz w:val="24"/>
              </w:rPr>
              <w:t>=2)</w:t>
            </w:r>
          </w:p>
          <w:p w:rsidR="0027111A" w:rsidRDefault="0027111A" w:rsidP="00B96615">
            <w:pPr>
              <w:rPr>
                <w:sz w:val="24"/>
              </w:rPr>
            </w:pPr>
          </w:p>
        </w:tc>
      </w:tr>
    </w:tbl>
    <w:p w:rsidR="0027111A" w:rsidRDefault="0027111A" w:rsidP="0027111A">
      <w:pPr>
        <w:autoSpaceDE w:val="0"/>
        <w:autoSpaceDN w:val="0"/>
        <w:adjustRightInd w:val="0"/>
        <w:spacing w:line="360" w:lineRule="auto"/>
        <w:jc w:val="left"/>
        <w:rPr>
          <w:kern w:val="0"/>
          <w:sz w:val="24"/>
        </w:rPr>
      </w:pPr>
      <w:r>
        <w:rPr>
          <w:kern w:val="0"/>
          <w:sz w:val="24"/>
        </w:rPr>
        <w:t>备注：</w:t>
      </w:r>
    </w:p>
    <w:p w:rsidR="0027111A" w:rsidRDefault="0027111A" w:rsidP="0027111A">
      <w:pPr>
        <w:spacing w:line="300" w:lineRule="auto"/>
        <w:jc w:val="left"/>
        <w:rPr>
          <w:rFonts w:ascii="黑体" w:eastAsia="黑体"/>
          <w:color w:val="000000"/>
          <w:sz w:val="28"/>
        </w:rPr>
      </w:pPr>
      <w:r>
        <w:rPr>
          <w:kern w:val="0"/>
          <w:sz w:val="24"/>
        </w:rPr>
        <w:t>校准员：</w:t>
      </w:r>
      <w:r>
        <w:rPr>
          <w:kern w:val="0"/>
          <w:sz w:val="24"/>
        </w:rPr>
        <w:t xml:space="preserve">                                       </w:t>
      </w:r>
      <w:r>
        <w:rPr>
          <w:kern w:val="0"/>
          <w:sz w:val="24"/>
        </w:rPr>
        <w:t>核验员：</w:t>
      </w:r>
    </w:p>
    <w:p w:rsidR="0027111A" w:rsidRDefault="0027111A" w:rsidP="0027111A">
      <w:pPr>
        <w:spacing w:line="300" w:lineRule="auto"/>
        <w:jc w:val="left"/>
        <w:rPr>
          <w:rFonts w:ascii="黑体" w:eastAsia="黑体"/>
          <w:color w:val="000000"/>
          <w:sz w:val="28"/>
        </w:rPr>
      </w:pPr>
    </w:p>
    <w:p w:rsidR="0027111A" w:rsidRDefault="0027111A" w:rsidP="0027111A">
      <w:pPr>
        <w:spacing w:line="300" w:lineRule="auto"/>
        <w:jc w:val="left"/>
        <w:rPr>
          <w:rFonts w:ascii="黑体" w:eastAsia="黑体"/>
          <w:color w:val="000000"/>
          <w:sz w:val="28"/>
        </w:rPr>
      </w:pPr>
    </w:p>
    <w:p w:rsidR="003A440C" w:rsidRDefault="003A440C" w:rsidP="0027111A">
      <w:pPr>
        <w:spacing w:line="300" w:lineRule="auto"/>
        <w:jc w:val="left"/>
        <w:rPr>
          <w:rFonts w:ascii="黑体" w:eastAsia="黑体"/>
          <w:color w:val="000000"/>
          <w:sz w:val="28"/>
        </w:rPr>
      </w:pPr>
    </w:p>
    <w:p w:rsidR="0079110D" w:rsidRDefault="0079110D" w:rsidP="0027111A">
      <w:pPr>
        <w:spacing w:line="300" w:lineRule="auto"/>
        <w:jc w:val="left"/>
        <w:rPr>
          <w:rFonts w:ascii="黑体" w:eastAsia="黑体"/>
          <w:color w:val="000000"/>
          <w:sz w:val="28"/>
        </w:rPr>
      </w:pPr>
    </w:p>
    <w:p w:rsidR="0027111A" w:rsidRPr="00901835" w:rsidRDefault="0027111A" w:rsidP="0027111A">
      <w:pPr>
        <w:spacing w:line="300" w:lineRule="auto"/>
        <w:jc w:val="left"/>
        <w:rPr>
          <w:rFonts w:ascii="黑体" w:eastAsia="黑体"/>
          <w:color w:val="000000"/>
          <w:sz w:val="28"/>
          <w:szCs w:val="28"/>
        </w:rPr>
      </w:pPr>
      <w:r w:rsidRPr="00E164C4">
        <w:rPr>
          <w:rFonts w:ascii="黑体" w:eastAsia="黑体" w:hint="eastAsia"/>
          <w:color w:val="000000"/>
          <w:sz w:val="28"/>
        </w:rPr>
        <w:t>附录 B</w:t>
      </w:r>
      <w:r w:rsidRPr="00901835">
        <w:rPr>
          <w:rFonts w:ascii="黑体" w:eastAsia="黑体"/>
          <w:color w:val="000000"/>
          <w:sz w:val="28"/>
          <w:szCs w:val="28"/>
        </w:rPr>
        <w:t xml:space="preserve"> </w:t>
      </w:r>
    </w:p>
    <w:p w:rsidR="0027111A" w:rsidRDefault="0027111A" w:rsidP="0027111A">
      <w:pPr>
        <w:autoSpaceDE w:val="0"/>
        <w:autoSpaceDN w:val="0"/>
        <w:adjustRightInd w:val="0"/>
        <w:spacing w:line="360" w:lineRule="auto"/>
        <w:jc w:val="center"/>
        <w:rPr>
          <w:rFonts w:eastAsia="黑体"/>
          <w:kern w:val="0"/>
          <w:sz w:val="28"/>
          <w:szCs w:val="28"/>
        </w:rPr>
      </w:pPr>
      <w:r>
        <w:rPr>
          <w:rFonts w:eastAsia="黑体"/>
          <w:kern w:val="0"/>
          <w:sz w:val="28"/>
          <w:szCs w:val="28"/>
        </w:rPr>
        <w:t>校准证书内页推荐格式</w:t>
      </w:r>
    </w:p>
    <w:p w:rsidR="0027111A" w:rsidRDefault="0027111A" w:rsidP="0027111A">
      <w:pPr>
        <w:autoSpaceDE w:val="0"/>
        <w:autoSpaceDN w:val="0"/>
        <w:adjustRightInd w:val="0"/>
        <w:spacing w:line="360" w:lineRule="auto"/>
        <w:jc w:val="center"/>
        <w:rPr>
          <w:rFonts w:eastAsia="黑体"/>
          <w:kern w:val="0"/>
          <w:sz w:val="52"/>
          <w:szCs w:val="52"/>
        </w:rPr>
      </w:pPr>
      <w:r>
        <w:rPr>
          <w:rFonts w:eastAsia="黑体"/>
          <w:kern w:val="0"/>
          <w:sz w:val="52"/>
          <w:szCs w:val="52"/>
        </w:rPr>
        <w:t>校</w:t>
      </w:r>
      <w:r>
        <w:rPr>
          <w:rFonts w:eastAsia="黑体"/>
          <w:kern w:val="0"/>
          <w:sz w:val="52"/>
          <w:szCs w:val="52"/>
        </w:rPr>
        <w:t xml:space="preserve"> </w:t>
      </w:r>
      <w:r>
        <w:rPr>
          <w:rFonts w:eastAsia="黑体"/>
          <w:kern w:val="0"/>
          <w:sz w:val="52"/>
          <w:szCs w:val="52"/>
        </w:rPr>
        <w:t>准</w:t>
      </w:r>
      <w:r>
        <w:rPr>
          <w:rFonts w:eastAsia="黑体"/>
          <w:kern w:val="0"/>
          <w:sz w:val="52"/>
          <w:szCs w:val="52"/>
        </w:rPr>
        <w:t xml:space="preserve"> </w:t>
      </w:r>
      <w:r>
        <w:rPr>
          <w:rFonts w:eastAsia="黑体"/>
          <w:kern w:val="0"/>
          <w:sz w:val="52"/>
          <w:szCs w:val="52"/>
        </w:rPr>
        <w:t>结</w:t>
      </w:r>
      <w:r>
        <w:rPr>
          <w:rFonts w:eastAsia="黑体"/>
          <w:kern w:val="0"/>
          <w:sz w:val="52"/>
          <w:szCs w:val="52"/>
        </w:rPr>
        <w:t xml:space="preserve"> </w:t>
      </w:r>
      <w:r>
        <w:rPr>
          <w:rFonts w:eastAsia="黑体"/>
          <w:kern w:val="0"/>
          <w:sz w:val="52"/>
          <w:szCs w:val="52"/>
        </w:rPr>
        <w:t>果</w:t>
      </w:r>
    </w:p>
    <w:p w:rsidR="00345098" w:rsidRPr="00345098" w:rsidRDefault="000308B8" w:rsidP="00345098">
      <w:pPr>
        <w:rPr>
          <w:color w:val="000000"/>
          <w:kern w:val="0"/>
          <w:sz w:val="24"/>
          <w:szCs w:val="24"/>
        </w:rPr>
      </w:pPr>
      <w:r>
        <w:rPr>
          <w:rFonts w:hint="eastAsia"/>
          <w:kern w:val="0"/>
          <w:sz w:val="24"/>
        </w:rPr>
        <w:t>1</w:t>
      </w:r>
      <w:r w:rsidR="00345098">
        <w:rPr>
          <w:rFonts w:hint="eastAsia"/>
          <w:kern w:val="0"/>
          <w:sz w:val="24"/>
        </w:rPr>
        <w:t xml:space="preserve">. </w:t>
      </w:r>
      <w:r w:rsidR="00345098">
        <w:rPr>
          <w:rFonts w:hint="eastAsia"/>
          <w:kern w:val="0"/>
          <w:sz w:val="24"/>
        </w:rPr>
        <w:t>噪声等效温差</w:t>
      </w:r>
      <w:r w:rsidR="00345098">
        <w:rPr>
          <w:rFonts w:hint="eastAsia"/>
          <w:kern w:val="0"/>
          <w:sz w:val="24"/>
        </w:rPr>
        <w:t>(</w:t>
      </w:r>
      <m:oMath>
        <m:r>
          <w:rPr>
            <w:rFonts w:ascii="Cambria Math" w:hAnsi="Cambria Math"/>
            <w:color w:val="000000"/>
            <w:kern w:val="0"/>
            <w:sz w:val="24"/>
            <w:szCs w:val="24"/>
          </w:rPr>
          <m:t>NETD=</m:t>
        </m:r>
        <m:f>
          <m:fPr>
            <m:ctrlPr>
              <w:rPr>
                <w:rFonts w:ascii="Cambria Math" w:hAnsi="Cambria Math"/>
                <w:i/>
                <w:color w:val="000000"/>
                <w:kern w:val="0"/>
                <w:sz w:val="24"/>
                <w:szCs w:val="24"/>
              </w:rPr>
            </m:ctrlPr>
          </m:fPr>
          <m:num>
            <m:r>
              <w:rPr>
                <w:rFonts w:ascii="Cambria Math" w:hAnsi="Cambria Math"/>
                <w:color w:val="000000"/>
                <w:kern w:val="0"/>
                <w:sz w:val="24"/>
                <w:szCs w:val="24"/>
              </w:rPr>
              <m:t>∆T</m:t>
            </m:r>
          </m:num>
          <m:den>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S</m:t>
                </m:r>
              </m:sub>
            </m:sSub>
            <m:r>
              <w:rPr>
                <w:rFonts w:ascii="Cambria Math" w:hAnsi="Cambria Math"/>
                <w:color w:val="000000"/>
                <w:kern w:val="0"/>
                <w:sz w:val="24"/>
                <w:szCs w:val="24"/>
              </w:rPr>
              <m:t>/</m:t>
            </m:r>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N</m:t>
                </m:r>
              </m:sub>
            </m:sSub>
          </m:den>
        </m:f>
        <m:r>
          <w:rPr>
            <w:rFonts w:ascii="Cambria Math" w:hAnsi="Cambria Math"/>
            <w:color w:val="000000"/>
            <w:kern w:val="0"/>
            <w:sz w:val="24"/>
            <w:szCs w:val="24"/>
          </w:rPr>
          <m:t>)</m:t>
        </m:r>
      </m:oMath>
    </w:p>
    <w:p w:rsidR="00345098" w:rsidRDefault="00345098" w:rsidP="00345098">
      <w:pPr>
        <w:rPr>
          <w:sz w:val="24"/>
        </w:rPr>
      </w:pPr>
    </w:p>
    <w:p w:rsidR="00345098" w:rsidRDefault="00345098" w:rsidP="00345098">
      <w:pPr>
        <w:rPr>
          <w:sz w:val="24"/>
        </w:rPr>
      </w:pPr>
    </w:p>
    <w:p w:rsidR="00345098" w:rsidRDefault="00345098" w:rsidP="00345098">
      <w:pPr>
        <w:rPr>
          <w:sz w:val="24"/>
        </w:rPr>
      </w:pPr>
    </w:p>
    <w:p w:rsidR="0027111A" w:rsidRPr="00345098" w:rsidRDefault="0027111A" w:rsidP="00345098">
      <w:pPr>
        <w:rPr>
          <w:color w:val="000000"/>
          <w:sz w:val="24"/>
        </w:rPr>
      </w:pPr>
      <w:r>
        <w:rPr>
          <w:rFonts w:hint="eastAsia"/>
          <w:sz w:val="24"/>
        </w:rPr>
        <w:t>校准不确定度：</w:t>
      </w:r>
      <w:r>
        <w:rPr>
          <w:rFonts w:hint="eastAsia"/>
          <w:i/>
          <w:sz w:val="24"/>
        </w:rPr>
        <w:t>U</w:t>
      </w:r>
      <w:r>
        <w:rPr>
          <w:rFonts w:hint="eastAsia"/>
          <w:sz w:val="24"/>
        </w:rPr>
        <w:t>=       (</w:t>
      </w:r>
      <w:r>
        <w:rPr>
          <w:rFonts w:hint="eastAsia"/>
          <w:i/>
          <w:sz w:val="24"/>
        </w:rPr>
        <w:t>k</w:t>
      </w:r>
      <w:r>
        <w:rPr>
          <w:rFonts w:hint="eastAsia"/>
          <w:sz w:val="24"/>
        </w:rPr>
        <w:t>=2)</w:t>
      </w:r>
      <w:r w:rsidRPr="00A337A7">
        <w:rPr>
          <w:rFonts w:eastAsia="黑体"/>
          <w:color w:val="000000"/>
          <w:sz w:val="28"/>
        </w:rPr>
        <w:br w:type="page"/>
      </w:r>
      <w:r w:rsidRPr="00E127B4">
        <w:rPr>
          <w:rFonts w:ascii="黑体" w:eastAsia="黑体" w:hint="eastAsia"/>
          <w:color w:val="000000"/>
          <w:sz w:val="28"/>
        </w:rPr>
        <w:lastRenderedPageBreak/>
        <w:t xml:space="preserve">附录 </w:t>
      </w:r>
      <w:r>
        <w:rPr>
          <w:rFonts w:ascii="黑体" w:eastAsia="黑体" w:hint="eastAsia"/>
          <w:color w:val="000000"/>
          <w:sz w:val="28"/>
        </w:rPr>
        <w:t>C</w:t>
      </w:r>
    </w:p>
    <w:p w:rsidR="0027111A" w:rsidRDefault="0027111A" w:rsidP="0027111A">
      <w:pPr>
        <w:autoSpaceDE w:val="0"/>
        <w:autoSpaceDN w:val="0"/>
        <w:adjustRightInd w:val="0"/>
        <w:spacing w:line="360" w:lineRule="auto"/>
        <w:jc w:val="center"/>
        <w:rPr>
          <w:rFonts w:eastAsia="黑体"/>
          <w:kern w:val="0"/>
          <w:sz w:val="28"/>
          <w:szCs w:val="28"/>
        </w:rPr>
      </w:pPr>
      <w:r>
        <w:rPr>
          <w:rFonts w:eastAsia="黑体"/>
          <w:kern w:val="0"/>
          <w:sz w:val="28"/>
          <w:szCs w:val="28"/>
        </w:rPr>
        <w:t>红外成像系统</w:t>
      </w:r>
      <w:r w:rsidR="00DC6935">
        <w:rPr>
          <w:rFonts w:eastAsia="黑体" w:hint="eastAsia"/>
          <w:kern w:val="0"/>
          <w:sz w:val="28"/>
          <w:szCs w:val="28"/>
        </w:rPr>
        <w:t>噪声等效</w:t>
      </w:r>
      <w:r>
        <w:rPr>
          <w:rFonts w:eastAsia="黑体"/>
          <w:kern w:val="0"/>
          <w:sz w:val="28"/>
          <w:szCs w:val="28"/>
        </w:rPr>
        <w:t>温差测量结果的不确定度评定</w:t>
      </w:r>
    </w:p>
    <w:p w:rsidR="0027111A" w:rsidRDefault="0027111A" w:rsidP="0027111A">
      <w:pPr>
        <w:autoSpaceDE w:val="0"/>
        <w:autoSpaceDN w:val="0"/>
        <w:adjustRightInd w:val="0"/>
        <w:spacing w:line="360" w:lineRule="auto"/>
        <w:ind w:firstLineChars="200" w:firstLine="480"/>
        <w:jc w:val="left"/>
        <w:rPr>
          <w:kern w:val="0"/>
          <w:sz w:val="24"/>
        </w:rPr>
      </w:pPr>
      <w:r>
        <w:rPr>
          <w:kern w:val="0"/>
          <w:sz w:val="24"/>
        </w:rPr>
        <w:t>本附录对采用黑体辐射源</w:t>
      </w:r>
      <w:r w:rsidR="00DC6935">
        <w:rPr>
          <w:kern w:val="0"/>
          <w:sz w:val="24"/>
        </w:rPr>
        <w:t>标准器</w:t>
      </w:r>
      <w:r>
        <w:rPr>
          <w:kern w:val="0"/>
          <w:sz w:val="24"/>
        </w:rPr>
        <w:t>和</w:t>
      </w:r>
      <w:r w:rsidR="00DC6935">
        <w:rPr>
          <w:kern w:val="0"/>
          <w:sz w:val="24"/>
        </w:rPr>
        <w:t>刀口</w:t>
      </w:r>
      <w:r>
        <w:rPr>
          <w:kern w:val="0"/>
          <w:sz w:val="24"/>
        </w:rPr>
        <w:t>靶校准</w:t>
      </w:r>
      <w:r w:rsidRPr="009D233C">
        <w:rPr>
          <w:kern w:val="0"/>
          <w:sz w:val="24"/>
        </w:rPr>
        <w:t>红外成像系统</w:t>
      </w:r>
      <w:r w:rsidR="00DC6935">
        <w:rPr>
          <w:kern w:val="0"/>
          <w:sz w:val="24"/>
        </w:rPr>
        <w:t>噪声等效</w:t>
      </w:r>
      <w:r w:rsidRPr="009D233C">
        <w:rPr>
          <w:kern w:val="0"/>
          <w:sz w:val="24"/>
        </w:rPr>
        <w:t>温差</w:t>
      </w:r>
      <w:r w:rsidR="00DC6935">
        <w:rPr>
          <w:kern w:val="0"/>
          <w:sz w:val="24"/>
        </w:rPr>
        <w:t>NE</w:t>
      </w:r>
      <w:r>
        <w:rPr>
          <w:kern w:val="0"/>
          <w:sz w:val="24"/>
        </w:rPr>
        <w:t>TD</w:t>
      </w:r>
      <w:r>
        <w:rPr>
          <w:kern w:val="0"/>
          <w:sz w:val="24"/>
        </w:rPr>
        <w:t>的测量结果不确定度评定进行实例分析。</w:t>
      </w:r>
    </w:p>
    <w:p w:rsidR="0027111A" w:rsidRDefault="0027111A" w:rsidP="0027111A">
      <w:pPr>
        <w:autoSpaceDE w:val="0"/>
        <w:autoSpaceDN w:val="0"/>
        <w:adjustRightInd w:val="0"/>
        <w:spacing w:line="360" w:lineRule="auto"/>
        <w:jc w:val="left"/>
        <w:rPr>
          <w:kern w:val="0"/>
          <w:sz w:val="24"/>
        </w:rPr>
      </w:pPr>
      <w:r>
        <w:rPr>
          <w:kern w:val="0"/>
          <w:sz w:val="24"/>
        </w:rPr>
        <w:t xml:space="preserve">C.1 </w:t>
      </w:r>
      <w:r>
        <w:rPr>
          <w:kern w:val="0"/>
          <w:sz w:val="24"/>
        </w:rPr>
        <w:t>测量方法</w:t>
      </w:r>
    </w:p>
    <w:p w:rsidR="0027111A" w:rsidRDefault="0027111A" w:rsidP="0027111A">
      <w:pPr>
        <w:autoSpaceDE w:val="0"/>
        <w:autoSpaceDN w:val="0"/>
        <w:adjustRightInd w:val="0"/>
        <w:spacing w:line="360" w:lineRule="auto"/>
        <w:ind w:firstLineChars="200" w:firstLine="480"/>
        <w:jc w:val="left"/>
        <w:rPr>
          <w:kern w:val="0"/>
          <w:sz w:val="24"/>
        </w:rPr>
      </w:pPr>
      <w:r>
        <w:rPr>
          <w:kern w:val="0"/>
          <w:sz w:val="24"/>
        </w:rPr>
        <w:t>按照本校准规范的要求和步骤，用黑体辐射源和</w:t>
      </w:r>
      <w:r w:rsidR="00DC6935">
        <w:rPr>
          <w:kern w:val="0"/>
          <w:sz w:val="24"/>
        </w:rPr>
        <w:t>刀口</w:t>
      </w:r>
      <w:r>
        <w:rPr>
          <w:kern w:val="0"/>
          <w:sz w:val="24"/>
        </w:rPr>
        <w:t>靶标准器校准</w:t>
      </w:r>
      <w:r w:rsidRPr="009D233C">
        <w:rPr>
          <w:kern w:val="0"/>
          <w:sz w:val="24"/>
        </w:rPr>
        <w:t>红外成像系统</w:t>
      </w:r>
      <w:r w:rsidR="00DC6935">
        <w:rPr>
          <w:kern w:val="0"/>
          <w:sz w:val="24"/>
        </w:rPr>
        <w:t>噪声等效</w:t>
      </w:r>
      <w:r w:rsidRPr="009D233C">
        <w:rPr>
          <w:kern w:val="0"/>
          <w:sz w:val="24"/>
        </w:rPr>
        <w:t>温差</w:t>
      </w:r>
      <w:r w:rsidR="00DC6935">
        <w:rPr>
          <w:kern w:val="0"/>
          <w:sz w:val="24"/>
        </w:rPr>
        <w:t>N</w:t>
      </w:r>
      <w:r w:rsidR="00DC6935">
        <w:rPr>
          <w:rFonts w:hint="eastAsia"/>
          <w:kern w:val="0"/>
          <w:sz w:val="24"/>
        </w:rPr>
        <w:t>E</w:t>
      </w:r>
      <w:r>
        <w:rPr>
          <w:kern w:val="0"/>
          <w:sz w:val="24"/>
        </w:rPr>
        <w:t>TD</w:t>
      </w:r>
      <w:r>
        <w:rPr>
          <w:kern w:val="0"/>
          <w:sz w:val="24"/>
        </w:rPr>
        <w:t>进行校准。</w:t>
      </w:r>
    </w:p>
    <w:p w:rsidR="0027111A" w:rsidRDefault="0027111A" w:rsidP="0027111A">
      <w:pPr>
        <w:autoSpaceDE w:val="0"/>
        <w:autoSpaceDN w:val="0"/>
        <w:adjustRightInd w:val="0"/>
        <w:spacing w:line="360" w:lineRule="auto"/>
        <w:jc w:val="left"/>
        <w:rPr>
          <w:kern w:val="0"/>
          <w:sz w:val="24"/>
        </w:rPr>
      </w:pPr>
      <w:r>
        <w:rPr>
          <w:kern w:val="0"/>
          <w:sz w:val="24"/>
        </w:rPr>
        <w:t xml:space="preserve">C.2 </w:t>
      </w:r>
      <w:r w:rsidR="000F08D5">
        <w:rPr>
          <w:rFonts w:hint="eastAsia"/>
          <w:kern w:val="0"/>
          <w:sz w:val="24"/>
        </w:rPr>
        <w:t>测量</w:t>
      </w:r>
      <w:r>
        <w:rPr>
          <w:kern w:val="0"/>
          <w:sz w:val="24"/>
        </w:rPr>
        <w:t>模型</w:t>
      </w:r>
    </w:p>
    <w:p w:rsidR="0027111A" w:rsidRDefault="0027111A" w:rsidP="0027111A">
      <w:pPr>
        <w:spacing w:line="360" w:lineRule="auto"/>
        <w:rPr>
          <w:sz w:val="24"/>
        </w:rPr>
      </w:pPr>
      <w:r>
        <w:rPr>
          <w:rFonts w:hint="eastAsia"/>
          <w:sz w:val="24"/>
        </w:rPr>
        <w:t xml:space="preserve">  </w:t>
      </w:r>
      <w:r>
        <w:rPr>
          <w:sz w:val="24"/>
        </w:rPr>
        <w:t xml:space="preserve"> </w:t>
      </w:r>
      <w:r>
        <w:rPr>
          <w:sz w:val="24"/>
        </w:rPr>
        <w:t>建立</w:t>
      </w:r>
      <w:r w:rsidR="000F08D5">
        <w:rPr>
          <w:rFonts w:hint="eastAsia"/>
          <w:sz w:val="24"/>
        </w:rPr>
        <w:t>测量</w:t>
      </w:r>
      <w:r>
        <w:rPr>
          <w:sz w:val="24"/>
        </w:rPr>
        <w:t>模型</w:t>
      </w:r>
    </w:p>
    <w:p w:rsidR="0027111A" w:rsidRDefault="004A1A66" w:rsidP="0027111A">
      <w:pPr>
        <w:spacing w:line="312" w:lineRule="auto"/>
        <w:ind w:firstLineChars="200" w:firstLine="480"/>
        <w:jc w:val="right"/>
        <w:rPr>
          <w:sz w:val="24"/>
        </w:rPr>
      </w:pPr>
      <w:r>
        <w:rPr>
          <w:noProof/>
          <w:sz w:val="24"/>
        </w:rPr>
        <w:pict>
          <v:rect id="_x0000_s1195" style="position:absolute;left:0;text-align:left;margin-left:0;margin-top:0;width:50pt;height:50pt;z-index:251677696;visibility:hidden;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">
            <v:path arrowok="t"/>
          </v:rect>
        </w:pict>
      </w:r>
      <w:r w:rsidR="0027111A">
        <w:rPr>
          <w:rFonts w:ascii="Cambria Math" w:hAnsi="Cambria Math"/>
        </w:rPr>
        <w:br/>
      </w:r>
      <m:oMath>
        <m:r>
          <w:rPr>
            <w:rFonts w:ascii="Cambria Math" w:hAnsi="Cambria Math"/>
            <w:color w:val="000000"/>
            <w:kern w:val="0"/>
            <w:sz w:val="24"/>
            <w:szCs w:val="24"/>
          </w:rPr>
          <m:t>NETD=</m:t>
        </m:r>
        <m:f>
          <m:fPr>
            <m:ctrlPr>
              <w:rPr>
                <w:rFonts w:ascii="Cambria Math" w:hAnsi="Cambria Math"/>
                <w:i/>
                <w:color w:val="000000"/>
                <w:kern w:val="0"/>
                <w:sz w:val="24"/>
                <w:szCs w:val="24"/>
              </w:rPr>
            </m:ctrlPr>
          </m:fPr>
          <m:num>
            <m:r>
              <w:rPr>
                <w:rFonts w:ascii="Cambria Math" w:hAnsi="Cambria Math"/>
                <w:color w:val="000000"/>
                <w:kern w:val="0"/>
                <w:sz w:val="24"/>
                <w:szCs w:val="24"/>
              </w:rPr>
              <m:t>∆T</m:t>
            </m:r>
          </m:num>
          <m:den>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S</m:t>
                </m:r>
              </m:sub>
            </m:sSub>
            <m:r>
              <w:rPr>
                <w:rFonts w:ascii="Cambria Math" w:hAnsi="Cambria Math"/>
                <w:color w:val="000000"/>
                <w:kern w:val="0"/>
                <w:sz w:val="24"/>
                <w:szCs w:val="24"/>
              </w:rPr>
              <m:t>/</m:t>
            </m:r>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N</m:t>
                </m:r>
              </m:sub>
            </m:sSub>
          </m:den>
        </m:f>
      </m:oMath>
      <w:r w:rsidR="0027111A">
        <w:rPr>
          <w:sz w:val="24"/>
        </w:rPr>
        <w:t xml:space="preserve">                    </w:t>
      </w:r>
      <w:r w:rsidR="0027111A">
        <w:rPr>
          <w:rFonts w:hint="eastAsia"/>
          <w:sz w:val="24"/>
        </w:rPr>
        <w:t xml:space="preserve"> </w:t>
      </w:r>
      <w:r w:rsidR="0027111A">
        <w:rPr>
          <w:sz w:val="24"/>
        </w:rPr>
        <w:t xml:space="preserve">       </w:t>
      </w:r>
      <w:r w:rsidR="0027111A">
        <w:rPr>
          <w:rFonts w:hint="eastAsia"/>
          <w:sz w:val="24"/>
        </w:rPr>
        <w:t>C</w:t>
      </w:r>
      <w:r w:rsidR="0027111A">
        <w:rPr>
          <w:sz w:val="24"/>
        </w:rPr>
        <w:t>.1</w:t>
      </w:r>
    </w:p>
    <w:p w:rsidR="0027111A" w:rsidRDefault="0027111A" w:rsidP="0027111A">
      <w:pPr>
        <w:spacing w:line="360" w:lineRule="auto"/>
        <w:rPr>
          <w:sz w:val="24"/>
        </w:rPr>
      </w:pPr>
      <w:r>
        <w:rPr>
          <w:sz w:val="24"/>
        </w:rPr>
        <w:t>式中：</w:t>
      </w:r>
      <w:r>
        <w:rPr>
          <w:rFonts w:hint="eastAsia"/>
          <w:sz w:val="24"/>
        </w:rPr>
        <w:t xml:space="preserve"> </w:t>
      </w:r>
      <m:oMath>
        <m:r>
          <w:rPr>
            <w:rFonts w:ascii="Cambria Math" w:hAnsi="Cambria Math"/>
            <w:color w:val="000000"/>
            <w:kern w:val="0"/>
            <w:sz w:val="24"/>
            <w:szCs w:val="24"/>
          </w:rPr>
          <m:t>∆T</m:t>
        </m:r>
      </m:oMath>
      <w:r>
        <w:rPr>
          <w:sz w:val="24"/>
        </w:rPr>
        <w:t>为</w:t>
      </w:r>
      <w:r w:rsidR="00DC6935">
        <w:rPr>
          <w:rFonts w:ascii="宋体" w:hAnsi="宋体" w:hint="eastAsia"/>
          <w:color w:val="000000"/>
          <w:kern w:val="0"/>
          <w:sz w:val="24"/>
          <w:szCs w:val="24"/>
        </w:rPr>
        <w:t>黑体</w:t>
      </w:r>
      <w:r w:rsidR="00986B11">
        <w:rPr>
          <w:rFonts w:ascii="宋体" w:hAnsi="宋体" w:hint="eastAsia"/>
          <w:color w:val="000000"/>
          <w:kern w:val="0"/>
          <w:sz w:val="24"/>
          <w:szCs w:val="24"/>
        </w:rPr>
        <w:t>辐射源和靶标之间的温度差</w:t>
      </w:r>
      <w:r>
        <w:rPr>
          <w:sz w:val="24"/>
        </w:rPr>
        <w:t>；</w:t>
      </w:r>
    </w:p>
    <w:p w:rsidR="0027111A" w:rsidRDefault="0027111A" w:rsidP="0027111A">
      <w:pPr>
        <w:spacing w:line="360" w:lineRule="auto"/>
        <w:textAlignment w:val="center"/>
        <w:rPr>
          <w:sz w:val="24"/>
        </w:rPr>
      </w:pPr>
      <w:r>
        <w:rPr>
          <w:sz w:val="24"/>
        </w:rPr>
        <w:t xml:space="preserve">       </w:t>
      </w:r>
      <w:r w:rsidR="004A1A66">
        <w:rPr>
          <w:noProof/>
          <w:sz w:val="24"/>
        </w:rPr>
        <w:pict>
          <v:rect id="_x0000_s1196" style="position:absolute;left:0;text-align:left;margin-left:0;margin-top:0;width:50pt;height:50pt;z-index:251678720;visibility:hidden;mso-wrap-distance-left:3.17492mm;mso-wrap-distance-right:3.17492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">
            <v:path arrowok="t"/>
          </v:rect>
        </w:pict>
      </w:r>
      <m:oMath>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S</m:t>
            </m:r>
          </m:sub>
        </m:sSub>
      </m:oMath>
      <w:r>
        <w:rPr>
          <w:noProof/>
        </w:rPr>
        <w:t>、</w:t>
      </w:r>
      <m:oMath>
        <m:sSub>
          <m:sSubPr>
            <m:ctrlPr>
              <w:rPr>
                <w:rFonts w:ascii="Cambria Math" w:hAnsi="Cambria Math"/>
                <w:i/>
                <w:color w:val="000000"/>
                <w:kern w:val="0"/>
                <w:sz w:val="24"/>
                <w:szCs w:val="24"/>
              </w:rPr>
            </m:ctrlPr>
          </m:sSubPr>
          <m:e>
            <m:acc>
              <m:accPr>
                <m:chr m:val="̅"/>
                <m:ctrlPr>
                  <w:rPr>
                    <w:rFonts w:ascii="Cambria Math" w:hAnsi="Cambria Math"/>
                    <w:i/>
                    <w:color w:val="000000"/>
                    <w:kern w:val="0"/>
                    <w:sz w:val="24"/>
                    <w:szCs w:val="24"/>
                  </w:rPr>
                </m:ctrlPr>
              </m:accPr>
              <m:e>
                <m:r>
                  <w:rPr>
                    <w:rFonts w:ascii="Cambria Math" w:hAnsi="Cambria Math"/>
                    <w:color w:val="000000"/>
                    <w:kern w:val="0"/>
                    <w:sz w:val="24"/>
                    <w:szCs w:val="24"/>
                  </w:rPr>
                  <m:t>V</m:t>
                </m:r>
              </m:e>
            </m:acc>
          </m:e>
          <m:sub>
            <m:r>
              <w:rPr>
                <w:rFonts w:ascii="Cambria Math" w:hAnsi="Cambria Math"/>
                <w:color w:val="000000"/>
                <w:kern w:val="0"/>
                <w:sz w:val="24"/>
                <w:szCs w:val="24"/>
              </w:rPr>
              <m:t>N</m:t>
            </m:r>
          </m:sub>
        </m:sSub>
      </m:oMath>
      <w:r>
        <w:rPr>
          <w:noProof/>
        </w:rPr>
        <w:t>分别</w:t>
      </w:r>
      <w:r>
        <w:rPr>
          <w:sz w:val="24"/>
        </w:rPr>
        <w:t>为</w:t>
      </w:r>
      <w:r w:rsidR="00DC6935">
        <w:rPr>
          <w:noProof/>
          <w:kern w:val="0"/>
          <w:sz w:val="24"/>
        </w:rPr>
        <w:t>平均响应电压和平均噪声电压。</w:t>
      </w:r>
    </w:p>
    <w:p w:rsidR="0027111A" w:rsidRDefault="004A1A66" w:rsidP="0027111A">
      <w:pPr>
        <w:spacing w:line="360" w:lineRule="auto"/>
        <w:textAlignment w:val="center"/>
        <w:rPr>
          <w:kern w:val="0"/>
          <w:sz w:val="24"/>
        </w:rPr>
      </w:pPr>
      <w:r w:rsidRPr="004A1A66">
        <w:rPr>
          <w:noProof/>
          <w:sz w:val="24"/>
        </w:rPr>
        <w:pict>
          <v:rect id="_x0000_s1197" style="position:absolute;left:0;text-align:left;margin-left:0;margin-top:0;width:50pt;height:50pt;z-index:251679744;visibility:hidden;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">
            <v:path arrowok="t"/>
          </v:rect>
        </w:pict>
      </w:r>
      <w:r w:rsidR="0027111A">
        <w:rPr>
          <w:kern w:val="0"/>
          <w:sz w:val="24"/>
        </w:rPr>
        <w:t xml:space="preserve">C.3 </w:t>
      </w:r>
      <w:r w:rsidR="0027111A">
        <w:rPr>
          <w:kern w:val="0"/>
          <w:sz w:val="24"/>
        </w:rPr>
        <w:t>影响校准结果的不确定度来源</w:t>
      </w:r>
    </w:p>
    <w:p w:rsidR="00CA1406" w:rsidRDefault="00CA1406" w:rsidP="00CA1406">
      <w:pPr>
        <w:autoSpaceDE w:val="0"/>
        <w:autoSpaceDN w:val="0"/>
        <w:adjustRightInd w:val="0"/>
        <w:spacing w:line="360" w:lineRule="auto"/>
        <w:jc w:val="left"/>
        <w:rPr>
          <w:sz w:val="24"/>
        </w:rPr>
      </w:pPr>
      <w:r>
        <w:rPr>
          <w:kern w:val="0"/>
          <w:sz w:val="24"/>
        </w:rPr>
        <w:t>C.3.1</w:t>
      </w:r>
      <w:r>
        <w:rPr>
          <w:rFonts w:hint="eastAsia"/>
          <w:kern w:val="0"/>
          <w:sz w:val="24"/>
        </w:rPr>
        <w:t xml:space="preserve"> </w:t>
      </w:r>
      <w:r w:rsidR="001B480C">
        <w:rPr>
          <w:sz w:val="24"/>
        </w:rPr>
        <w:t>红外成像系统校准装置中黑体辐射源温度的稳定性和均匀性</w:t>
      </w:r>
      <m:oMath>
        <m:sSub>
          <m:sSubPr>
            <m:ctrlPr>
              <w:rPr>
                <w:rFonts w:ascii="Cambria Math" w:hAnsi="Cambria Math"/>
                <w:kern w:val="0"/>
                <w:sz w:val="24"/>
              </w:rPr>
            </m:ctrlPr>
          </m:sSubPr>
          <m:e>
            <m:r>
              <w:rPr>
                <w:rFonts w:ascii="Cambria Math" w:hAnsi="Cambria Math"/>
                <w:kern w:val="0"/>
                <w:sz w:val="24"/>
              </w:rPr>
              <m:t>u</m:t>
            </m:r>
          </m:e>
          <m:sub>
            <m:r>
              <m:rPr>
                <m:sty m:val="p"/>
              </m:rPr>
              <w:rPr>
                <w:rFonts w:ascii="Cambria Math" w:hAnsi="Cambria Math"/>
                <w:kern w:val="0"/>
                <w:sz w:val="24"/>
              </w:rPr>
              <m:t>1</m:t>
            </m:r>
          </m:sub>
        </m:sSub>
      </m:oMath>
      <w:r>
        <w:rPr>
          <w:sz w:val="24"/>
        </w:rPr>
        <w:t>；</w:t>
      </w:r>
    </w:p>
    <w:p w:rsidR="00CA1406" w:rsidRDefault="00CA1406" w:rsidP="00CA1406">
      <w:pPr>
        <w:autoSpaceDE w:val="0"/>
        <w:autoSpaceDN w:val="0"/>
        <w:adjustRightInd w:val="0"/>
        <w:spacing w:line="360" w:lineRule="auto"/>
        <w:jc w:val="left"/>
        <w:rPr>
          <w:sz w:val="24"/>
        </w:rPr>
      </w:pPr>
      <w:r>
        <w:rPr>
          <w:kern w:val="0"/>
          <w:sz w:val="24"/>
        </w:rPr>
        <w:t>C.3.2</w:t>
      </w:r>
      <w:r>
        <w:rPr>
          <w:rFonts w:hint="eastAsia"/>
          <w:sz w:val="24"/>
        </w:rPr>
        <w:t xml:space="preserve"> </w:t>
      </w:r>
      <w:r w:rsidR="001B480C">
        <w:rPr>
          <w:rFonts w:hint="eastAsia"/>
          <w:sz w:val="24"/>
        </w:rPr>
        <w:t>校准装置中测量红外成像系统的信号电压</w:t>
      </w:r>
      <m:oMath>
        <m:sSub>
          <m:sSubPr>
            <m:ctrlPr>
              <w:rPr>
                <w:rFonts w:ascii="Cambria Math" w:hAnsi="Cambria Math"/>
                <w:kern w:val="0"/>
                <w:sz w:val="24"/>
              </w:rPr>
            </m:ctrlPr>
          </m:sSubPr>
          <m:e>
            <m:r>
              <w:rPr>
                <w:rFonts w:ascii="Cambria Math" w:hAnsi="Cambria Math"/>
                <w:kern w:val="0"/>
                <w:sz w:val="24"/>
              </w:rPr>
              <m:t>u</m:t>
            </m:r>
          </m:e>
          <m:sub>
            <m:r>
              <m:rPr>
                <m:sty m:val="p"/>
              </m:rPr>
              <w:rPr>
                <w:rFonts w:ascii="Cambria Math" w:hAnsi="Cambria Math"/>
                <w:kern w:val="0"/>
                <w:sz w:val="24"/>
              </w:rPr>
              <m:t>2</m:t>
            </m:r>
          </m:sub>
        </m:sSub>
      </m:oMath>
      <w:r>
        <w:rPr>
          <w:kern w:val="0"/>
          <w:sz w:val="24"/>
        </w:rPr>
        <w:t>；</w:t>
      </w:r>
    </w:p>
    <w:p w:rsidR="00CA1406" w:rsidRDefault="00CA1406" w:rsidP="00CA1406">
      <w:pPr>
        <w:autoSpaceDE w:val="0"/>
        <w:autoSpaceDN w:val="0"/>
        <w:adjustRightInd w:val="0"/>
        <w:spacing w:line="360" w:lineRule="auto"/>
        <w:jc w:val="left"/>
        <w:rPr>
          <w:sz w:val="24"/>
        </w:rPr>
      </w:pPr>
      <w:r>
        <w:rPr>
          <w:kern w:val="0"/>
          <w:sz w:val="24"/>
        </w:rPr>
        <w:t>C.3.</w:t>
      </w:r>
      <w:r>
        <w:rPr>
          <w:rFonts w:hint="eastAsia"/>
          <w:kern w:val="0"/>
          <w:sz w:val="24"/>
        </w:rPr>
        <w:t>3</w:t>
      </w:r>
      <w:r w:rsidR="004A1A66">
        <w:rPr>
          <w:noProof/>
          <w:sz w:val="24"/>
        </w:rPr>
        <w:pict>
          <v:rect id="矩形" o:spid="_x0000_s1190" style="position:absolute;margin-left:0;margin-top:0;width:50pt;height:50pt;z-index:251672576;visibility:hidden;mso-wrap-distance-left:3.17492mm;mso-wrap-distance-right:3.17492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">
            <v:path arrowok="t"/>
          </v:rect>
        </w:pict>
      </w:r>
      <w:r w:rsidR="004A1A66">
        <w:rPr>
          <w:noProof/>
          <w:sz w:val="24"/>
        </w:rPr>
        <w:pict>
          <v:rect id="_x0000_s1198" style="position:absolute;margin-left:0;margin-top:0;width:50pt;height:50pt;z-index:251680768;visibility:hidden;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">
            <v:path arrowok="t"/>
          </v:rect>
        </w:pict>
      </w:r>
      <w:r w:rsidR="004A1A66">
        <w:rPr>
          <w:sz w:val="24"/>
        </w:rPr>
        <w:pict>
          <v:rect id="_x0000_s1199" style="position:absolute;margin-left:0;margin-top:0;width:50pt;height:50pt;z-index:251681792;visibility:hidden;mso-position-horizontal-relative:text;mso-position-vertical-relative:text">
            <v:path shadowok="f" o:extrusionok="f" strokeok="f" gradientshapeok="f" fillok="f"/>
            <o:lock v:ext="edit" selection="t" shapetype="t"/>
          </v:rect>
        </w:pict>
      </w:r>
      <w:r>
        <w:rPr>
          <w:rFonts w:hint="eastAsia"/>
          <w:kern w:val="0"/>
          <w:sz w:val="24"/>
        </w:rPr>
        <w:t xml:space="preserve"> </w:t>
      </w:r>
      <w:r w:rsidR="001B480C">
        <w:rPr>
          <w:rFonts w:hint="eastAsia"/>
          <w:sz w:val="24"/>
        </w:rPr>
        <w:t>校准装置中测量红外成像系统的噪声电压均方根</w:t>
      </w:r>
      <m:oMath>
        <m:sSub>
          <m:sSubPr>
            <m:ctrlPr>
              <w:rPr>
                <w:rFonts w:ascii="Cambria Math" w:hAnsi="Cambria Math"/>
                <w:kern w:val="0"/>
                <w:sz w:val="24"/>
              </w:rPr>
            </m:ctrlPr>
          </m:sSubPr>
          <m:e>
            <m:r>
              <w:rPr>
                <w:rFonts w:ascii="Cambria Math" w:hAnsi="Cambria Math"/>
                <w:kern w:val="0"/>
                <w:sz w:val="24"/>
              </w:rPr>
              <m:t>u</m:t>
            </m:r>
          </m:e>
          <m:sub>
            <m:r>
              <m:rPr>
                <m:sty m:val="p"/>
              </m:rPr>
              <w:rPr>
                <w:rFonts w:ascii="Cambria Math" w:hAnsi="Cambria Math"/>
                <w:kern w:val="0"/>
                <w:sz w:val="24"/>
              </w:rPr>
              <m:t>3</m:t>
            </m:r>
          </m:sub>
        </m:sSub>
      </m:oMath>
      <w:r>
        <w:rPr>
          <w:sz w:val="24"/>
        </w:rPr>
        <w:t>；</w:t>
      </w:r>
    </w:p>
    <w:p w:rsidR="0027111A" w:rsidRDefault="00CA1406" w:rsidP="00CA1406">
      <w:pPr>
        <w:autoSpaceDE w:val="0"/>
        <w:autoSpaceDN w:val="0"/>
        <w:adjustRightInd w:val="0"/>
        <w:spacing w:line="360" w:lineRule="auto"/>
        <w:jc w:val="left"/>
        <w:rPr>
          <w:kern w:val="0"/>
          <w:sz w:val="24"/>
        </w:rPr>
      </w:pPr>
      <w:r>
        <w:rPr>
          <w:kern w:val="0"/>
          <w:sz w:val="24"/>
        </w:rPr>
        <w:t>C.3.</w:t>
      </w:r>
      <w:r>
        <w:rPr>
          <w:rFonts w:hint="eastAsia"/>
          <w:kern w:val="0"/>
          <w:sz w:val="24"/>
        </w:rPr>
        <w:t xml:space="preserve">4 </w:t>
      </w:r>
      <w:r w:rsidR="001B480C">
        <w:rPr>
          <w:sz w:val="24"/>
        </w:rPr>
        <w:t>测量红外成像系统的重复性</w:t>
      </w:r>
      <m:oMath>
        <m:sSub>
          <m:sSubPr>
            <m:ctrlPr>
              <w:rPr>
                <w:rFonts w:ascii="Cambria Math" w:hAnsi="Cambria Math"/>
                <w:kern w:val="0"/>
                <w:sz w:val="24"/>
              </w:rPr>
            </m:ctrlPr>
          </m:sSubPr>
          <m:e>
            <m:r>
              <w:rPr>
                <w:rFonts w:ascii="Cambria Math" w:hAnsi="Cambria Math"/>
                <w:kern w:val="0"/>
                <w:sz w:val="24"/>
              </w:rPr>
              <m:t>u</m:t>
            </m:r>
          </m:e>
          <m:sub>
            <m:r>
              <m:rPr>
                <m:sty m:val="p"/>
              </m:rPr>
              <w:rPr>
                <w:rFonts w:ascii="Cambria Math" w:hAnsi="Cambria Math"/>
                <w:kern w:val="0"/>
                <w:sz w:val="24"/>
              </w:rPr>
              <m:t>4</m:t>
            </m:r>
          </m:sub>
        </m:sSub>
      </m:oMath>
      <w:r w:rsidR="0027111A">
        <w:rPr>
          <w:sz w:val="24"/>
        </w:rPr>
        <w:t>。</w:t>
      </w:r>
    </w:p>
    <w:p w:rsidR="0027111A" w:rsidRDefault="0027111A" w:rsidP="0027111A">
      <w:pPr>
        <w:autoSpaceDE w:val="0"/>
        <w:autoSpaceDN w:val="0"/>
        <w:adjustRightInd w:val="0"/>
        <w:spacing w:line="360" w:lineRule="auto"/>
        <w:jc w:val="left"/>
        <w:rPr>
          <w:kern w:val="0"/>
          <w:sz w:val="24"/>
        </w:rPr>
      </w:pPr>
      <w:r>
        <w:rPr>
          <w:kern w:val="0"/>
          <w:sz w:val="24"/>
        </w:rPr>
        <w:t xml:space="preserve">C.4 </w:t>
      </w:r>
      <w:r>
        <w:rPr>
          <w:kern w:val="0"/>
          <w:sz w:val="24"/>
        </w:rPr>
        <w:t>各不确定度分量的数值见表</w:t>
      </w:r>
      <w:r>
        <w:rPr>
          <w:kern w:val="0"/>
          <w:sz w:val="24"/>
        </w:rPr>
        <w:t>C</w:t>
      </w:r>
      <w:r>
        <w:rPr>
          <w:rFonts w:hint="eastAsia"/>
          <w:kern w:val="0"/>
          <w:sz w:val="24"/>
        </w:rPr>
        <w:t>.1</w:t>
      </w:r>
    </w:p>
    <w:p w:rsidR="0027111A" w:rsidRPr="00CA1406" w:rsidRDefault="0027111A" w:rsidP="0027111A">
      <w:pPr>
        <w:autoSpaceDE w:val="0"/>
        <w:autoSpaceDN w:val="0"/>
        <w:adjustRightInd w:val="0"/>
        <w:spacing w:line="360" w:lineRule="auto"/>
        <w:jc w:val="center"/>
        <w:rPr>
          <w:kern w:val="0"/>
        </w:rPr>
      </w:pPr>
      <w:r w:rsidRPr="00CA1406">
        <w:rPr>
          <w:rFonts w:hint="eastAsia"/>
          <w:kern w:val="0"/>
        </w:rPr>
        <w:t>表</w:t>
      </w:r>
      <w:r w:rsidRPr="00CA1406">
        <w:rPr>
          <w:rFonts w:hint="eastAsia"/>
          <w:kern w:val="0"/>
        </w:rPr>
        <w:t xml:space="preserve">C.1 </w:t>
      </w:r>
      <w:r w:rsidRPr="00CA1406">
        <w:rPr>
          <w:kern w:val="0"/>
        </w:rPr>
        <w:t>红外成像系统</w:t>
      </w:r>
      <w:r w:rsidR="00CA1406" w:rsidRPr="00CA1406">
        <w:rPr>
          <w:rFonts w:hint="eastAsia"/>
          <w:kern w:val="0"/>
        </w:rPr>
        <w:t>噪声等效温差</w:t>
      </w:r>
      <w:r w:rsidR="00CA1406" w:rsidRPr="00CA1406">
        <w:rPr>
          <w:rFonts w:hint="eastAsia"/>
          <w:kern w:val="0"/>
        </w:rPr>
        <w:t>NETD</w:t>
      </w:r>
      <w:r w:rsidRPr="00CA1406">
        <w:rPr>
          <w:kern w:val="0"/>
        </w:rPr>
        <w:t>的</w:t>
      </w:r>
      <w:r w:rsidRPr="00CA1406">
        <w:rPr>
          <w:rFonts w:hint="eastAsia"/>
          <w:kern w:val="0"/>
        </w:rPr>
        <w:t>不确定度分量表</w:t>
      </w:r>
    </w:p>
    <w:tbl>
      <w:tblPr>
        <w:tblStyle w:val="af"/>
        <w:tblW w:w="0" w:type="auto"/>
        <w:tblLayout w:type="fixed"/>
        <w:tblLook w:val="04A0"/>
      </w:tblPr>
      <w:tblGrid>
        <w:gridCol w:w="534"/>
        <w:gridCol w:w="3543"/>
        <w:gridCol w:w="709"/>
        <w:gridCol w:w="992"/>
        <w:gridCol w:w="851"/>
        <w:gridCol w:w="709"/>
        <w:gridCol w:w="850"/>
      </w:tblGrid>
      <w:tr w:rsidR="0060737D" w:rsidRPr="00217B1F" w:rsidTr="00315AFC">
        <w:tc>
          <w:tcPr>
            <w:tcW w:w="534" w:type="dxa"/>
            <w:vAlign w:val="center"/>
          </w:tcPr>
          <w:p w:rsidR="0060737D" w:rsidRPr="00217B1F" w:rsidRDefault="0060737D" w:rsidP="00B96615">
            <w:pPr>
              <w:autoSpaceDE w:val="0"/>
              <w:autoSpaceDN w:val="0"/>
              <w:adjustRightInd w:val="0"/>
              <w:spacing w:line="360" w:lineRule="auto"/>
              <w:jc w:val="center"/>
              <w:rPr>
                <w:kern w:val="0"/>
              </w:rPr>
            </w:pPr>
            <w:r w:rsidRPr="00217B1F">
              <w:rPr>
                <w:rFonts w:hint="eastAsia"/>
                <w:kern w:val="0"/>
              </w:rPr>
              <w:t>序号</w:t>
            </w:r>
          </w:p>
        </w:tc>
        <w:tc>
          <w:tcPr>
            <w:tcW w:w="3543" w:type="dxa"/>
            <w:vAlign w:val="center"/>
          </w:tcPr>
          <w:p w:rsidR="0060737D" w:rsidRPr="00217B1F" w:rsidRDefault="0060737D" w:rsidP="00B96615">
            <w:pPr>
              <w:autoSpaceDE w:val="0"/>
              <w:autoSpaceDN w:val="0"/>
              <w:adjustRightInd w:val="0"/>
              <w:spacing w:line="360" w:lineRule="auto"/>
              <w:jc w:val="center"/>
              <w:rPr>
                <w:kern w:val="0"/>
              </w:rPr>
            </w:pPr>
            <w:r w:rsidRPr="00217B1F">
              <w:rPr>
                <w:rFonts w:hint="eastAsia"/>
                <w:kern w:val="0"/>
              </w:rPr>
              <w:t>不确定度来源</w:t>
            </w:r>
          </w:p>
        </w:tc>
        <w:tc>
          <w:tcPr>
            <w:tcW w:w="709" w:type="dxa"/>
            <w:vAlign w:val="center"/>
          </w:tcPr>
          <w:p w:rsidR="0060737D" w:rsidRPr="00217B1F" w:rsidRDefault="0060737D" w:rsidP="00B96615">
            <w:pPr>
              <w:autoSpaceDE w:val="0"/>
              <w:autoSpaceDN w:val="0"/>
              <w:adjustRightInd w:val="0"/>
              <w:spacing w:line="360" w:lineRule="auto"/>
              <w:jc w:val="center"/>
              <w:rPr>
                <w:kern w:val="0"/>
              </w:rPr>
            </w:pPr>
            <w:r w:rsidRPr="00217B1F">
              <w:rPr>
                <w:rFonts w:hint="eastAsia"/>
                <w:kern w:val="0"/>
              </w:rPr>
              <w:t>类别</w:t>
            </w:r>
          </w:p>
        </w:tc>
        <w:tc>
          <w:tcPr>
            <w:tcW w:w="992" w:type="dxa"/>
            <w:vAlign w:val="center"/>
          </w:tcPr>
          <w:p w:rsidR="0060737D" w:rsidRPr="00217B1F" w:rsidRDefault="0060737D" w:rsidP="00B96615">
            <w:pPr>
              <w:autoSpaceDE w:val="0"/>
              <w:autoSpaceDN w:val="0"/>
              <w:adjustRightInd w:val="0"/>
              <w:spacing w:line="360" w:lineRule="auto"/>
              <w:jc w:val="center"/>
              <w:rPr>
                <w:kern w:val="0"/>
              </w:rPr>
            </w:pPr>
            <w:r w:rsidRPr="00217B1F">
              <w:rPr>
                <w:rFonts w:hint="eastAsia"/>
                <w:kern w:val="0"/>
              </w:rPr>
              <w:t>数值</w:t>
            </w:r>
            <w:r w:rsidRPr="00217B1F">
              <w:rPr>
                <w:rFonts w:hint="eastAsia"/>
                <w:kern w:val="0"/>
              </w:rPr>
              <w:t>(K)</w:t>
            </w:r>
          </w:p>
        </w:tc>
        <w:tc>
          <w:tcPr>
            <w:tcW w:w="851" w:type="dxa"/>
            <w:vAlign w:val="center"/>
          </w:tcPr>
          <w:p w:rsidR="0060737D" w:rsidRPr="00217B1F" w:rsidRDefault="0060737D" w:rsidP="00B96615">
            <w:pPr>
              <w:autoSpaceDE w:val="0"/>
              <w:autoSpaceDN w:val="0"/>
              <w:adjustRightInd w:val="0"/>
              <w:spacing w:line="360" w:lineRule="auto"/>
              <w:jc w:val="center"/>
              <w:rPr>
                <w:kern w:val="0"/>
              </w:rPr>
            </w:pPr>
            <w:r w:rsidRPr="00217B1F">
              <w:rPr>
                <w:rFonts w:hint="eastAsia"/>
                <w:kern w:val="0"/>
              </w:rPr>
              <w:t>分布</w:t>
            </w:r>
          </w:p>
        </w:tc>
        <w:tc>
          <w:tcPr>
            <w:tcW w:w="709" w:type="dxa"/>
            <w:vAlign w:val="center"/>
          </w:tcPr>
          <w:p w:rsidR="0060737D" w:rsidRPr="00217B1F" w:rsidRDefault="0060737D" w:rsidP="00B96615">
            <w:pPr>
              <w:autoSpaceDE w:val="0"/>
              <w:autoSpaceDN w:val="0"/>
              <w:adjustRightInd w:val="0"/>
              <w:spacing w:line="360" w:lineRule="auto"/>
              <w:jc w:val="center"/>
              <w:rPr>
                <w:i/>
                <w:kern w:val="0"/>
              </w:rPr>
            </w:pPr>
            <m:oMathPara>
              <m:oMath>
                <m:r>
                  <w:rPr>
                    <w:rFonts w:ascii="Cambria Math" w:hAnsi="Cambria Math"/>
                    <w:kern w:val="0"/>
                  </w:rPr>
                  <m:t>k</m:t>
                </m:r>
              </m:oMath>
            </m:oMathPara>
          </w:p>
        </w:tc>
        <w:tc>
          <w:tcPr>
            <w:tcW w:w="850" w:type="dxa"/>
            <w:vAlign w:val="center"/>
          </w:tcPr>
          <w:p w:rsidR="0060737D" w:rsidRPr="00217B1F" w:rsidRDefault="004A1A66" w:rsidP="0060737D">
            <w:pPr>
              <w:autoSpaceDE w:val="0"/>
              <w:autoSpaceDN w:val="0"/>
              <w:adjustRightInd w:val="0"/>
              <w:spacing w:line="360" w:lineRule="auto"/>
              <w:jc w:val="center"/>
              <w:rPr>
                <w:kern w:val="0"/>
              </w:rPr>
            </w:pPr>
            <m:oMath>
              <m:sSub>
                <m:sSubPr>
                  <m:ctrlPr>
                    <w:rPr>
                      <w:rFonts w:ascii="Cambria Math" w:hAnsi="Cambria Math"/>
                      <w:kern w:val="0"/>
                    </w:rPr>
                  </m:ctrlPr>
                </m:sSubPr>
                <m:e>
                  <m:r>
                    <w:rPr>
                      <w:rFonts w:ascii="Cambria Math" w:hAnsi="Cambria Math" w:hint="eastAsia"/>
                      <w:kern w:val="0"/>
                    </w:rPr>
                    <m:t>u</m:t>
                  </m:r>
                </m:e>
                <m:sub>
                  <m:r>
                    <w:rPr>
                      <w:rFonts w:ascii="Cambria Math" w:hAnsi="Cambria Math" w:hint="eastAsia"/>
                      <w:kern w:val="0"/>
                    </w:rPr>
                    <m:t>i</m:t>
                  </m:r>
                </m:sub>
              </m:sSub>
            </m:oMath>
            <w:r w:rsidR="009A4A5B" w:rsidRPr="00217B1F">
              <w:rPr>
                <w:rFonts w:hint="eastAsia"/>
                <w:kern w:val="0"/>
              </w:rPr>
              <w:t>(K)</w:t>
            </w:r>
          </w:p>
        </w:tc>
      </w:tr>
      <w:tr w:rsidR="00CA1406" w:rsidRPr="00217B1F" w:rsidTr="00315AFC">
        <w:tc>
          <w:tcPr>
            <w:tcW w:w="534" w:type="dxa"/>
            <w:vAlign w:val="center"/>
          </w:tcPr>
          <w:p w:rsidR="00CA1406" w:rsidRPr="00217B1F" w:rsidRDefault="00CA1406" w:rsidP="00B96615">
            <w:pPr>
              <w:autoSpaceDE w:val="0"/>
              <w:autoSpaceDN w:val="0"/>
              <w:adjustRightInd w:val="0"/>
              <w:spacing w:line="360" w:lineRule="auto"/>
              <w:jc w:val="center"/>
              <w:rPr>
                <w:kern w:val="0"/>
              </w:rPr>
            </w:pPr>
            <w:r w:rsidRPr="00217B1F">
              <w:rPr>
                <w:rFonts w:hint="eastAsia"/>
                <w:kern w:val="0"/>
              </w:rPr>
              <w:t>1</w:t>
            </w:r>
          </w:p>
        </w:tc>
        <w:tc>
          <w:tcPr>
            <w:tcW w:w="3543" w:type="dxa"/>
            <w:vAlign w:val="center"/>
          </w:tcPr>
          <w:p w:rsidR="00CA1406" w:rsidRPr="00217B1F" w:rsidRDefault="00CA1406" w:rsidP="00CA1406">
            <w:pPr>
              <w:autoSpaceDE w:val="0"/>
              <w:autoSpaceDN w:val="0"/>
              <w:adjustRightInd w:val="0"/>
              <w:spacing w:line="360" w:lineRule="auto"/>
              <w:rPr>
                <w:kern w:val="0"/>
              </w:rPr>
            </w:pPr>
            <w:r w:rsidRPr="00217B1F">
              <w:rPr>
                <w:rFonts w:hint="eastAsia"/>
                <w:kern w:val="0"/>
              </w:rPr>
              <w:t>黑体辐射源的温度</w:t>
            </w:r>
            <w:r w:rsidRPr="00217B1F">
              <w:rPr>
                <w:kern w:val="0"/>
              </w:rPr>
              <w:t>稳定性和均匀性影响</w:t>
            </w:r>
            <m:oMath>
              <m:sSub>
                <m:sSubPr>
                  <m:ctrlPr>
                    <w:rPr>
                      <w:rFonts w:ascii="Cambria Math" w:hAnsi="Cambria Math"/>
                      <w:kern w:val="0"/>
                    </w:rPr>
                  </m:ctrlPr>
                </m:sSubPr>
                <m:e>
                  <m:r>
                    <w:rPr>
                      <w:rFonts w:ascii="Cambria Math" w:hAnsi="Cambria Math"/>
                      <w:kern w:val="0"/>
                    </w:rPr>
                    <m:t>u</m:t>
                  </m:r>
                </m:e>
                <m:sub>
                  <m:r>
                    <m:rPr>
                      <m:sty m:val="p"/>
                    </m:rPr>
                    <w:rPr>
                      <w:rFonts w:ascii="Cambria Math" w:hAnsi="Cambria Math"/>
                      <w:kern w:val="0"/>
                    </w:rPr>
                    <m:t>1</m:t>
                  </m:r>
                </m:sub>
              </m:sSub>
            </m:oMath>
          </w:p>
        </w:tc>
        <w:tc>
          <w:tcPr>
            <w:tcW w:w="709" w:type="dxa"/>
            <w:vAlign w:val="center"/>
          </w:tcPr>
          <w:p w:rsidR="00CA1406" w:rsidRPr="00217B1F" w:rsidRDefault="00CA1406" w:rsidP="00B96615">
            <w:pPr>
              <w:autoSpaceDE w:val="0"/>
              <w:autoSpaceDN w:val="0"/>
              <w:adjustRightInd w:val="0"/>
              <w:spacing w:line="360" w:lineRule="auto"/>
              <w:jc w:val="center"/>
              <w:rPr>
                <w:kern w:val="0"/>
              </w:rPr>
            </w:pPr>
            <w:r w:rsidRPr="00217B1F">
              <w:rPr>
                <w:rFonts w:hint="eastAsia"/>
                <w:kern w:val="0"/>
              </w:rPr>
              <w:t>B</w:t>
            </w:r>
          </w:p>
        </w:tc>
        <w:tc>
          <w:tcPr>
            <w:tcW w:w="992" w:type="dxa"/>
            <w:vAlign w:val="center"/>
          </w:tcPr>
          <w:p w:rsidR="00CA1406" w:rsidRPr="00217B1F" w:rsidRDefault="00CA1406" w:rsidP="009A4A5B">
            <w:pPr>
              <w:autoSpaceDE w:val="0"/>
              <w:autoSpaceDN w:val="0"/>
              <w:adjustRightInd w:val="0"/>
              <w:spacing w:line="360" w:lineRule="auto"/>
              <w:jc w:val="center"/>
              <w:rPr>
                <w:kern w:val="0"/>
              </w:rPr>
            </w:pPr>
            <w:r w:rsidRPr="00217B1F">
              <w:rPr>
                <w:rFonts w:hint="eastAsia"/>
                <w:kern w:val="0"/>
              </w:rPr>
              <w:t>0.</w:t>
            </w:r>
            <w:r w:rsidR="009A4A5B" w:rsidRPr="00217B1F">
              <w:rPr>
                <w:rFonts w:hint="eastAsia"/>
                <w:kern w:val="0"/>
              </w:rPr>
              <w:t>01</w:t>
            </w:r>
          </w:p>
        </w:tc>
        <w:tc>
          <w:tcPr>
            <w:tcW w:w="851" w:type="dxa"/>
            <w:vAlign w:val="center"/>
          </w:tcPr>
          <w:p w:rsidR="00CA1406" w:rsidRPr="00217B1F" w:rsidRDefault="00CA1406" w:rsidP="00B96615">
            <w:pPr>
              <w:autoSpaceDE w:val="0"/>
              <w:autoSpaceDN w:val="0"/>
              <w:adjustRightInd w:val="0"/>
              <w:spacing w:line="360" w:lineRule="auto"/>
              <w:jc w:val="center"/>
              <w:rPr>
                <w:kern w:val="0"/>
              </w:rPr>
            </w:pPr>
            <w:r w:rsidRPr="00217B1F">
              <w:rPr>
                <w:rFonts w:hint="eastAsia"/>
                <w:kern w:val="0"/>
              </w:rPr>
              <w:t>均匀</w:t>
            </w:r>
          </w:p>
        </w:tc>
        <w:tc>
          <w:tcPr>
            <w:tcW w:w="709" w:type="dxa"/>
            <w:vAlign w:val="center"/>
          </w:tcPr>
          <w:p w:rsidR="00CA1406" w:rsidRPr="00217B1F" w:rsidRDefault="004A1A66" w:rsidP="00B96615">
            <w:pPr>
              <w:autoSpaceDE w:val="0"/>
              <w:autoSpaceDN w:val="0"/>
              <w:adjustRightInd w:val="0"/>
              <w:spacing w:line="360" w:lineRule="auto"/>
              <w:jc w:val="center"/>
              <w:rPr>
                <w:kern w:val="0"/>
              </w:rPr>
            </w:pPr>
            <m:oMathPara>
              <m:oMath>
                <m:rad>
                  <m:radPr>
                    <m:degHide m:val="on"/>
                    <m:ctrlPr>
                      <w:rPr>
                        <w:rFonts w:ascii="Cambria Math" w:hAnsi="Cambria Math"/>
                        <w:kern w:val="0"/>
                      </w:rPr>
                    </m:ctrlPr>
                  </m:radPr>
                  <m:deg/>
                  <m:e>
                    <m:r>
                      <m:rPr>
                        <m:sty m:val="p"/>
                      </m:rPr>
                      <w:rPr>
                        <w:rFonts w:ascii="Cambria Math" w:hAnsi="Cambria Math"/>
                        <w:kern w:val="0"/>
                      </w:rPr>
                      <m:t>3</m:t>
                    </m:r>
                  </m:e>
                </m:rad>
              </m:oMath>
            </m:oMathPara>
          </w:p>
        </w:tc>
        <w:tc>
          <w:tcPr>
            <w:tcW w:w="850" w:type="dxa"/>
            <w:vAlign w:val="center"/>
          </w:tcPr>
          <w:p w:rsidR="00CA1406" w:rsidRPr="00217B1F" w:rsidRDefault="00CA1406" w:rsidP="009A4A5B">
            <w:pPr>
              <w:autoSpaceDE w:val="0"/>
              <w:autoSpaceDN w:val="0"/>
              <w:adjustRightInd w:val="0"/>
              <w:spacing w:line="360" w:lineRule="auto"/>
              <w:jc w:val="center"/>
              <w:rPr>
                <w:kern w:val="0"/>
              </w:rPr>
            </w:pPr>
            <w:r w:rsidRPr="00217B1F">
              <w:rPr>
                <w:rFonts w:hint="eastAsia"/>
                <w:kern w:val="0"/>
              </w:rPr>
              <w:t>0.</w:t>
            </w:r>
            <w:r w:rsidR="009A4A5B" w:rsidRPr="00217B1F">
              <w:rPr>
                <w:rFonts w:hint="eastAsia"/>
                <w:kern w:val="0"/>
              </w:rPr>
              <w:t>0058</w:t>
            </w:r>
          </w:p>
        </w:tc>
      </w:tr>
      <w:tr w:rsidR="00CA1406" w:rsidRPr="00217B1F" w:rsidTr="00315AFC">
        <w:tc>
          <w:tcPr>
            <w:tcW w:w="534" w:type="dxa"/>
            <w:vAlign w:val="center"/>
          </w:tcPr>
          <w:p w:rsidR="00CA1406" w:rsidRPr="00217B1F" w:rsidRDefault="00CA1406" w:rsidP="00B96615">
            <w:pPr>
              <w:autoSpaceDE w:val="0"/>
              <w:autoSpaceDN w:val="0"/>
              <w:adjustRightInd w:val="0"/>
              <w:spacing w:line="360" w:lineRule="auto"/>
              <w:jc w:val="center"/>
              <w:rPr>
                <w:kern w:val="0"/>
              </w:rPr>
            </w:pPr>
            <w:r w:rsidRPr="00217B1F">
              <w:rPr>
                <w:rFonts w:hint="eastAsia"/>
                <w:kern w:val="0"/>
              </w:rPr>
              <w:t>2</w:t>
            </w:r>
          </w:p>
        </w:tc>
        <w:tc>
          <w:tcPr>
            <w:tcW w:w="3543" w:type="dxa"/>
            <w:vAlign w:val="center"/>
          </w:tcPr>
          <w:p w:rsidR="00CA1406" w:rsidRPr="00217B1F" w:rsidRDefault="00CA1406" w:rsidP="00CA1406">
            <w:pPr>
              <w:autoSpaceDE w:val="0"/>
              <w:autoSpaceDN w:val="0"/>
              <w:adjustRightInd w:val="0"/>
              <w:spacing w:line="360" w:lineRule="auto"/>
              <w:rPr>
                <w:kern w:val="0"/>
              </w:rPr>
            </w:pPr>
            <w:r w:rsidRPr="00217B1F">
              <w:rPr>
                <w:rFonts w:hint="eastAsia"/>
                <w:kern w:val="0"/>
              </w:rPr>
              <w:t>校准装置中测量红外成像系统信号电压的影响</w:t>
            </w:r>
            <m:oMath>
              <m:sSub>
                <m:sSubPr>
                  <m:ctrlPr>
                    <w:rPr>
                      <w:rFonts w:ascii="Cambria Math" w:hAnsi="Cambria Math"/>
                      <w:kern w:val="0"/>
                    </w:rPr>
                  </m:ctrlPr>
                </m:sSubPr>
                <m:e>
                  <m:r>
                    <w:rPr>
                      <w:rFonts w:ascii="Cambria Math" w:hAnsi="Cambria Math"/>
                      <w:kern w:val="0"/>
                    </w:rPr>
                    <m:t>u</m:t>
                  </m:r>
                </m:e>
                <m:sub>
                  <m:r>
                    <m:rPr>
                      <m:sty m:val="p"/>
                    </m:rPr>
                    <w:rPr>
                      <w:rFonts w:ascii="Cambria Math" w:hAnsi="Cambria Math"/>
                      <w:kern w:val="0"/>
                    </w:rPr>
                    <m:t>2</m:t>
                  </m:r>
                </m:sub>
              </m:sSub>
            </m:oMath>
          </w:p>
        </w:tc>
        <w:tc>
          <w:tcPr>
            <w:tcW w:w="709" w:type="dxa"/>
            <w:vAlign w:val="center"/>
          </w:tcPr>
          <w:p w:rsidR="00CA1406" w:rsidRPr="00217B1F" w:rsidRDefault="00CA1406" w:rsidP="00B96615">
            <w:pPr>
              <w:autoSpaceDE w:val="0"/>
              <w:autoSpaceDN w:val="0"/>
              <w:adjustRightInd w:val="0"/>
              <w:spacing w:line="360" w:lineRule="auto"/>
              <w:jc w:val="center"/>
              <w:rPr>
                <w:kern w:val="0"/>
              </w:rPr>
            </w:pPr>
            <w:r w:rsidRPr="00217B1F">
              <w:rPr>
                <w:rFonts w:hint="eastAsia"/>
                <w:kern w:val="0"/>
              </w:rPr>
              <w:t>B</w:t>
            </w:r>
          </w:p>
        </w:tc>
        <w:tc>
          <w:tcPr>
            <w:tcW w:w="992" w:type="dxa"/>
            <w:vAlign w:val="center"/>
          </w:tcPr>
          <w:p w:rsidR="00CA1406" w:rsidRPr="00217B1F" w:rsidRDefault="00CA1406" w:rsidP="009A4A5B">
            <w:pPr>
              <w:autoSpaceDE w:val="0"/>
              <w:autoSpaceDN w:val="0"/>
              <w:adjustRightInd w:val="0"/>
              <w:spacing w:line="360" w:lineRule="auto"/>
              <w:jc w:val="center"/>
              <w:rPr>
                <w:kern w:val="0"/>
              </w:rPr>
            </w:pPr>
            <w:r w:rsidRPr="00217B1F">
              <w:rPr>
                <w:rFonts w:hint="eastAsia"/>
                <w:kern w:val="0"/>
              </w:rPr>
              <w:t>0.0</w:t>
            </w:r>
            <w:r w:rsidR="009A4A5B" w:rsidRPr="00217B1F">
              <w:rPr>
                <w:rFonts w:hint="eastAsia"/>
                <w:kern w:val="0"/>
              </w:rPr>
              <w:t>08</w:t>
            </w:r>
          </w:p>
        </w:tc>
        <w:tc>
          <w:tcPr>
            <w:tcW w:w="851" w:type="dxa"/>
            <w:vAlign w:val="center"/>
          </w:tcPr>
          <w:p w:rsidR="00CA1406" w:rsidRPr="00217B1F" w:rsidRDefault="00BA768E" w:rsidP="00B96615">
            <w:pPr>
              <w:autoSpaceDE w:val="0"/>
              <w:autoSpaceDN w:val="0"/>
              <w:adjustRightInd w:val="0"/>
              <w:spacing w:line="360" w:lineRule="auto"/>
              <w:jc w:val="center"/>
              <w:rPr>
                <w:kern w:val="0"/>
              </w:rPr>
            </w:pPr>
            <w:r w:rsidRPr="00217B1F">
              <w:rPr>
                <w:rFonts w:hint="eastAsia"/>
                <w:kern w:val="0"/>
              </w:rPr>
              <w:t>均匀</w:t>
            </w:r>
          </w:p>
        </w:tc>
        <w:tc>
          <w:tcPr>
            <w:tcW w:w="709" w:type="dxa"/>
            <w:vAlign w:val="center"/>
          </w:tcPr>
          <w:p w:rsidR="00CA1406" w:rsidRPr="00217B1F" w:rsidRDefault="004A1A66" w:rsidP="00B96615">
            <w:pPr>
              <w:autoSpaceDE w:val="0"/>
              <w:autoSpaceDN w:val="0"/>
              <w:adjustRightInd w:val="0"/>
              <w:spacing w:line="360" w:lineRule="auto"/>
              <w:jc w:val="center"/>
              <w:rPr>
                <w:kern w:val="0"/>
              </w:rPr>
            </w:pPr>
            <m:oMathPara>
              <m:oMath>
                <m:rad>
                  <m:radPr>
                    <m:degHide m:val="on"/>
                    <m:ctrlPr>
                      <w:rPr>
                        <w:rFonts w:ascii="Cambria Math" w:hAnsi="Cambria Math"/>
                        <w:kern w:val="0"/>
                      </w:rPr>
                    </m:ctrlPr>
                  </m:radPr>
                  <m:deg/>
                  <m:e>
                    <m:r>
                      <m:rPr>
                        <m:sty m:val="p"/>
                      </m:rPr>
                      <w:rPr>
                        <w:rFonts w:ascii="Cambria Math" w:hAnsi="Cambria Math"/>
                        <w:kern w:val="0"/>
                      </w:rPr>
                      <m:t>3</m:t>
                    </m:r>
                  </m:e>
                </m:rad>
              </m:oMath>
            </m:oMathPara>
          </w:p>
        </w:tc>
        <w:tc>
          <w:tcPr>
            <w:tcW w:w="850" w:type="dxa"/>
            <w:vAlign w:val="center"/>
          </w:tcPr>
          <w:p w:rsidR="00CA1406" w:rsidRPr="00217B1F" w:rsidRDefault="00CA1406" w:rsidP="009A4A5B">
            <w:pPr>
              <w:autoSpaceDE w:val="0"/>
              <w:autoSpaceDN w:val="0"/>
              <w:adjustRightInd w:val="0"/>
              <w:spacing w:line="360" w:lineRule="auto"/>
              <w:jc w:val="center"/>
              <w:rPr>
                <w:kern w:val="0"/>
              </w:rPr>
            </w:pPr>
            <w:r w:rsidRPr="00217B1F">
              <w:rPr>
                <w:rFonts w:hint="eastAsia"/>
                <w:kern w:val="0"/>
              </w:rPr>
              <w:t>0.</w:t>
            </w:r>
            <w:r w:rsidR="009A4A5B" w:rsidRPr="00217B1F">
              <w:rPr>
                <w:rFonts w:hint="eastAsia"/>
                <w:kern w:val="0"/>
              </w:rPr>
              <w:t>0046</w:t>
            </w:r>
          </w:p>
        </w:tc>
      </w:tr>
      <w:tr w:rsidR="00CA1406" w:rsidRPr="00217B1F" w:rsidTr="00315AFC">
        <w:tc>
          <w:tcPr>
            <w:tcW w:w="534" w:type="dxa"/>
            <w:vAlign w:val="center"/>
          </w:tcPr>
          <w:p w:rsidR="00CA1406" w:rsidRPr="00217B1F" w:rsidRDefault="00CA1406" w:rsidP="00B96615">
            <w:pPr>
              <w:autoSpaceDE w:val="0"/>
              <w:autoSpaceDN w:val="0"/>
              <w:adjustRightInd w:val="0"/>
              <w:spacing w:line="360" w:lineRule="auto"/>
              <w:jc w:val="center"/>
              <w:rPr>
                <w:kern w:val="0"/>
              </w:rPr>
            </w:pPr>
            <w:r w:rsidRPr="00217B1F">
              <w:rPr>
                <w:rFonts w:hint="eastAsia"/>
                <w:kern w:val="0"/>
              </w:rPr>
              <w:t>3</w:t>
            </w:r>
          </w:p>
        </w:tc>
        <w:tc>
          <w:tcPr>
            <w:tcW w:w="3543" w:type="dxa"/>
            <w:vAlign w:val="center"/>
          </w:tcPr>
          <w:p w:rsidR="00CA1406" w:rsidRPr="00217B1F" w:rsidRDefault="00CA1406" w:rsidP="00CA1406">
            <w:pPr>
              <w:autoSpaceDE w:val="0"/>
              <w:autoSpaceDN w:val="0"/>
              <w:adjustRightInd w:val="0"/>
              <w:spacing w:line="360" w:lineRule="auto"/>
              <w:rPr>
                <w:kern w:val="0"/>
              </w:rPr>
            </w:pPr>
            <w:r w:rsidRPr="00217B1F">
              <w:rPr>
                <w:rFonts w:hint="eastAsia"/>
                <w:kern w:val="0"/>
              </w:rPr>
              <w:t>校准装置中测量红外成像系统噪声电压均方根的影响</w:t>
            </w:r>
            <m:oMath>
              <m:sSub>
                <m:sSubPr>
                  <m:ctrlPr>
                    <w:rPr>
                      <w:rFonts w:ascii="Cambria Math" w:hAnsi="Cambria Math"/>
                      <w:kern w:val="0"/>
                    </w:rPr>
                  </m:ctrlPr>
                </m:sSubPr>
                <m:e>
                  <m:r>
                    <w:rPr>
                      <w:rFonts w:ascii="Cambria Math" w:hAnsi="Cambria Math"/>
                      <w:kern w:val="0"/>
                    </w:rPr>
                    <m:t>u</m:t>
                  </m:r>
                </m:e>
                <m:sub>
                  <m:r>
                    <m:rPr>
                      <m:sty m:val="p"/>
                    </m:rPr>
                    <w:rPr>
                      <w:rFonts w:ascii="Cambria Math" w:hAnsi="Cambria Math"/>
                      <w:kern w:val="0"/>
                    </w:rPr>
                    <m:t>3</m:t>
                  </m:r>
                </m:sub>
              </m:sSub>
            </m:oMath>
          </w:p>
        </w:tc>
        <w:tc>
          <w:tcPr>
            <w:tcW w:w="709" w:type="dxa"/>
            <w:vAlign w:val="center"/>
          </w:tcPr>
          <w:p w:rsidR="00CA1406" w:rsidRPr="00217B1F" w:rsidRDefault="00CA1406" w:rsidP="00B96615">
            <w:pPr>
              <w:autoSpaceDE w:val="0"/>
              <w:autoSpaceDN w:val="0"/>
              <w:adjustRightInd w:val="0"/>
              <w:spacing w:line="360" w:lineRule="auto"/>
              <w:jc w:val="center"/>
              <w:rPr>
                <w:kern w:val="0"/>
              </w:rPr>
            </w:pPr>
            <w:r w:rsidRPr="00217B1F">
              <w:rPr>
                <w:rFonts w:hint="eastAsia"/>
                <w:kern w:val="0"/>
              </w:rPr>
              <w:t>B</w:t>
            </w:r>
          </w:p>
        </w:tc>
        <w:tc>
          <w:tcPr>
            <w:tcW w:w="992" w:type="dxa"/>
            <w:vAlign w:val="center"/>
          </w:tcPr>
          <w:p w:rsidR="00CA1406" w:rsidRPr="00217B1F" w:rsidRDefault="00CA1406" w:rsidP="009A4A5B">
            <w:pPr>
              <w:autoSpaceDE w:val="0"/>
              <w:autoSpaceDN w:val="0"/>
              <w:adjustRightInd w:val="0"/>
              <w:spacing w:line="360" w:lineRule="auto"/>
              <w:jc w:val="center"/>
              <w:rPr>
                <w:kern w:val="0"/>
              </w:rPr>
            </w:pPr>
            <w:r w:rsidRPr="00217B1F">
              <w:rPr>
                <w:rFonts w:hint="eastAsia"/>
                <w:kern w:val="0"/>
              </w:rPr>
              <w:t>0.0</w:t>
            </w:r>
            <w:r w:rsidR="009A4A5B" w:rsidRPr="00217B1F">
              <w:rPr>
                <w:rFonts w:hint="eastAsia"/>
                <w:kern w:val="0"/>
              </w:rPr>
              <w:t>1</w:t>
            </w:r>
          </w:p>
        </w:tc>
        <w:tc>
          <w:tcPr>
            <w:tcW w:w="851" w:type="dxa"/>
            <w:vAlign w:val="center"/>
          </w:tcPr>
          <w:p w:rsidR="00CA1406" w:rsidRPr="00217B1F" w:rsidRDefault="00BA768E" w:rsidP="00B96615">
            <w:pPr>
              <w:autoSpaceDE w:val="0"/>
              <w:autoSpaceDN w:val="0"/>
              <w:adjustRightInd w:val="0"/>
              <w:spacing w:line="360" w:lineRule="auto"/>
              <w:jc w:val="center"/>
              <w:rPr>
                <w:kern w:val="0"/>
              </w:rPr>
            </w:pPr>
            <w:r w:rsidRPr="00217B1F">
              <w:rPr>
                <w:rFonts w:hint="eastAsia"/>
                <w:kern w:val="0"/>
              </w:rPr>
              <w:t>均匀</w:t>
            </w:r>
          </w:p>
        </w:tc>
        <w:tc>
          <w:tcPr>
            <w:tcW w:w="709" w:type="dxa"/>
            <w:vAlign w:val="center"/>
          </w:tcPr>
          <w:p w:rsidR="00CA1406" w:rsidRPr="00217B1F" w:rsidRDefault="004A1A66" w:rsidP="00B96615">
            <w:pPr>
              <w:autoSpaceDE w:val="0"/>
              <w:autoSpaceDN w:val="0"/>
              <w:adjustRightInd w:val="0"/>
              <w:spacing w:line="360" w:lineRule="auto"/>
              <w:jc w:val="center"/>
              <w:rPr>
                <w:kern w:val="0"/>
              </w:rPr>
            </w:pPr>
            <m:oMathPara>
              <m:oMath>
                <m:rad>
                  <m:radPr>
                    <m:degHide m:val="on"/>
                    <m:ctrlPr>
                      <w:rPr>
                        <w:rFonts w:ascii="Cambria Math" w:hAnsi="Cambria Math"/>
                        <w:kern w:val="0"/>
                      </w:rPr>
                    </m:ctrlPr>
                  </m:radPr>
                  <m:deg/>
                  <m:e>
                    <m:r>
                      <m:rPr>
                        <m:sty m:val="p"/>
                      </m:rPr>
                      <w:rPr>
                        <w:rFonts w:ascii="Cambria Math" w:hAnsi="Cambria Math"/>
                        <w:kern w:val="0"/>
                      </w:rPr>
                      <m:t>3</m:t>
                    </m:r>
                  </m:e>
                </m:rad>
              </m:oMath>
            </m:oMathPara>
          </w:p>
        </w:tc>
        <w:tc>
          <w:tcPr>
            <w:tcW w:w="850" w:type="dxa"/>
            <w:vAlign w:val="center"/>
          </w:tcPr>
          <w:p w:rsidR="00CA1406" w:rsidRPr="00217B1F" w:rsidRDefault="00CA1406" w:rsidP="009A4A5B">
            <w:pPr>
              <w:autoSpaceDE w:val="0"/>
              <w:autoSpaceDN w:val="0"/>
              <w:adjustRightInd w:val="0"/>
              <w:spacing w:line="360" w:lineRule="auto"/>
              <w:jc w:val="center"/>
              <w:rPr>
                <w:kern w:val="0"/>
              </w:rPr>
            </w:pPr>
            <w:r w:rsidRPr="00217B1F">
              <w:rPr>
                <w:rFonts w:hint="eastAsia"/>
                <w:kern w:val="0"/>
              </w:rPr>
              <w:t>0.</w:t>
            </w:r>
            <w:r w:rsidR="009A4A5B" w:rsidRPr="00217B1F">
              <w:rPr>
                <w:rFonts w:hint="eastAsia"/>
                <w:kern w:val="0"/>
              </w:rPr>
              <w:t>0058</w:t>
            </w:r>
          </w:p>
        </w:tc>
      </w:tr>
      <w:tr w:rsidR="00CA1406" w:rsidRPr="00217B1F" w:rsidTr="00315AFC">
        <w:tc>
          <w:tcPr>
            <w:tcW w:w="534" w:type="dxa"/>
            <w:vAlign w:val="center"/>
          </w:tcPr>
          <w:p w:rsidR="00CA1406" w:rsidRPr="00217B1F" w:rsidRDefault="00CA1406" w:rsidP="00B96615">
            <w:pPr>
              <w:autoSpaceDE w:val="0"/>
              <w:autoSpaceDN w:val="0"/>
              <w:adjustRightInd w:val="0"/>
              <w:spacing w:line="360" w:lineRule="auto"/>
              <w:jc w:val="center"/>
              <w:rPr>
                <w:kern w:val="0"/>
              </w:rPr>
            </w:pPr>
            <w:r w:rsidRPr="00217B1F">
              <w:rPr>
                <w:rFonts w:hint="eastAsia"/>
                <w:kern w:val="0"/>
              </w:rPr>
              <w:t>4</w:t>
            </w:r>
          </w:p>
        </w:tc>
        <w:tc>
          <w:tcPr>
            <w:tcW w:w="3543" w:type="dxa"/>
            <w:vAlign w:val="center"/>
          </w:tcPr>
          <w:p w:rsidR="00CA1406" w:rsidRPr="00217B1F" w:rsidRDefault="00CA1406" w:rsidP="00CA1406">
            <w:pPr>
              <w:autoSpaceDE w:val="0"/>
              <w:autoSpaceDN w:val="0"/>
              <w:adjustRightInd w:val="0"/>
              <w:spacing w:line="360" w:lineRule="auto"/>
              <w:rPr>
                <w:kern w:val="0"/>
              </w:rPr>
            </w:pPr>
            <w:r w:rsidRPr="00217B1F">
              <w:rPr>
                <w:kern w:val="0"/>
              </w:rPr>
              <w:t>测量红外成像系统重复性的影响</w:t>
            </w:r>
            <m:oMath>
              <m:sSub>
                <m:sSubPr>
                  <m:ctrlPr>
                    <w:rPr>
                      <w:rFonts w:ascii="Cambria Math" w:hAnsi="Cambria Math"/>
                      <w:kern w:val="0"/>
                    </w:rPr>
                  </m:ctrlPr>
                </m:sSubPr>
                <m:e>
                  <m:r>
                    <w:rPr>
                      <w:rFonts w:ascii="Cambria Math" w:hAnsi="Cambria Math"/>
                      <w:kern w:val="0"/>
                    </w:rPr>
                    <m:t>u</m:t>
                  </m:r>
                </m:e>
                <m:sub>
                  <m:r>
                    <m:rPr>
                      <m:sty m:val="p"/>
                    </m:rPr>
                    <w:rPr>
                      <w:rFonts w:ascii="Cambria Math" w:hAnsi="Cambria Math"/>
                      <w:kern w:val="0"/>
                    </w:rPr>
                    <m:t>4</m:t>
                  </m:r>
                </m:sub>
              </m:sSub>
            </m:oMath>
          </w:p>
        </w:tc>
        <w:tc>
          <w:tcPr>
            <w:tcW w:w="709" w:type="dxa"/>
            <w:vAlign w:val="center"/>
          </w:tcPr>
          <w:p w:rsidR="00CA1406" w:rsidRPr="00217B1F" w:rsidRDefault="00CA1406" w:rsidP="00B96615">
            <w:pPr>
              <w:autoSpaceDE w:val="0"/>
              <w:autoSpaceDN w:val="0"/>
              <w:adjustRightInd w:val="0"/>
              <w:spacing w:line="360" w:lineRule="auto"/>
              <w:jc w:val="center"/>
              <w:rPr>
                <w:kern w:val="0"/>
              </w:rPr>
            </w:pPr>
            <w:r w:rsidRPr="00217B1F">
              <w:rPr>
                <w:rFonts w:hint="eastAsia"/>
                <w:kern w:val="0"/>
              </w:rPr>
              <w:t>A</w:t>
            </w:r>
          </w:p>
        </w:tc>
        <w:tc>
          <w:tcPr>
            <w:tcW w:w="992" w:type="dxa"/>
            <w:vAlign w:val="center"/>
          </w:tcPr>
          <w:p w:rsidR="00CA1406" w:rsidRPr="00217B1F" w:rsidRDefault="00CA1406" w:rsidP="009A4A5B">
            <w:pPr>
              <w:autoSpaceDE w:val="0"/>
              <w:autoSpaceDN w:val="0"/>
              <w:adjustRightInd w:val="0"/>
              <w:spacing w:line="360" w:lineRule="auto"/>
              <w:jc w:val="center"/>
              <w:rPr>
                <w:kern w:val="0"/>
              </w:rPr>
            </w:pPr>
            <w:r w:rsidRPr="00217B1F">
              <w:rPr>
                <w:rFonts w:hint="eastAsia"/>
                <w:kern w:val="0"/>
              </w:rPr>
              <w:t>0.0</w:t>
            </w:r>
            <w:r w:rsidR="009A4A5B" w:rsidRPr="00217B1F">
              <w:rPr>
                <w:rFonts w:hint="eastAsia"/>
                <w:kern w:val="0"/>
              </w:rPr>
              <w:t>0</w:t>
            </w:r>
            <w:r w:rsidR="008576B7">
              <w:rPr>
                <w:rFonts w:hint="eastAsia"/>
                <w:kern w:val="0"/>
              </w:rPr>
              <w:t>8</w:t>
            </w:r>
          </w:p>
        </w:tc>
        <w:tc>
          <w:tcPr>
            <w:tcW w:w="851" w:type="dxa"/>
            <w:vAlign w:val="center"/>
          </w:tcPr>
          <w:p w:rsidR="00CA1406" w:rsidRPr="00217B1F" w:rsidRDefault="00432BA6" w:rsidP="00B96615">
            <w:pPr>
              <w:autoSpaceDE w:val="0"/>
              <w:autoSpaceDN w:val="0"/>
              <w:adjustRightInd w:val="0"/>
              <w:spacing w:line="360" w:lineRule="auto"/>
              <w:jc w:val="center"/>
              <w:rPr>
                <w:kern w:val="0"/>
              </w:rPr>
            </w:pPr>
            <w:r w:rsidRPr="00217B1F">
              <w:rPr>
                <w:rFonts w:hint="eastAsia"/>
                <w:kern w:val="0"/>
              </w:rPr>
              <w:t>正态</w:t>
            </w:r>
          </w:p>
        </w:tc>
        <w:tc>
          <w:tcPr>
            <w:tcW w:w="709" w:type="dxa"/>
            <w:vAlign w:val="center"/>
          </w:tcPr>
          <w:p w:rsidR="00CA1406" w:rsidRPr="00217B1F" w:rsidRDefault="00432BA6" w:rsidP="00B96615">
            <w:pPr>
              <w:jc w:val="center"/>
            </w:pPr>
            <w:r w:rsidRPr="00217B1F">
              <w:rPr>
                <w:rFonts w:hint="eastAsia"/>
              </w:rPr>
              <w:t>1</w:t>
            </w:r>
          </w:p>
        </w:tc>
        <w:tc>
          <w:tcPr>
            <w:tcW w:w="850" w:type="dxa"/>
            <w:vAlign w:val="center"/>
          </w:tcPr>
          <w:p w:rsidR="00CA1406" w:rsidRPr="00217B1F" w:rsidRDefault="009A4A5B" w:rsidP="002B2E06">
            <w:pPr>
              <w:autoSpaceDE w:val="0"/>
              <w:autoSpaceDN w:val="0"/>
              <w:adjustRightInd w:val="0"/>
              <w:spacing w:line="360" w:lineRule="auto"/>
              <w:jc w:val="center"/>
              <w:rPr>
                <w:kern w:val="0"/>
              </w:rPr>
            </w:pPr>
            <w:r w:rsidRPr="00217B1F">
              <w:rPr>
                <w:rFonts w:hint="eastAsia"/>
                <w:kern w:val="0"/>
              </w:rPr>
              <w:t>0.00</w:t>
            </w:r>
            <w:r w:rsidR="008576B7">
              <w:rPr>
                <w:rFonts w:hint="eastAsia"/>
                <w:kern w:val="0"/>
              </w:rPr>
              <w:t>8</w:t>
            </w:r>
          </w:p>
        </w:tc>
      </w:tr>
    </w:tbl>
    <w:p w:rsidR="0027111A" w:rsidRDefault="0027111A" w:rsidP="0027111A">
      <w:pPr>
        <w:autoSpaceDE w:val="0"/>
        <w:autoSpaceDN w:val="0"/>
        <w:adjustRightInd w:val="0"/>
        <w:spacing w:line="360" w:lineRule="auto"/>
        <w:ind w:firstLineChars="200" w:firstLine="480"/>
        <w:rPr>
          <w:kern w:val="0"/>
          <w:sz w:val="24"/>
        </w:rPr>
      </w:pPr>
      <w:r>
        <w:rPr>
          <w:kern w:val="0"/>
          <w:sz w:val="24"/>
        </w:rPr>
        <w:lastRenderedPageBreak/>
        <w:t>由于各分量不相关，合成标准不确定度为：</w:t>
      </w:r>
    </w:p>
    <w:p w:rsidR="0027111A" w:rsidRDefault="0056629D" w:rsidP="0027111A">
      <w:pPr>
        <w:autoSpaceDE w:val="0"/>
        <w:autoSpaceDN w:val="0"/>
        <w:adjustRightInd w:val="0"/>
        <w:spacing w:line="360" w:lineRule="auto"/>
        <w:ind w:firstLineChars="200" w:firstLine="420"/>
        <w:jc w:val="center"/>
        <w:rPr>
          <w:kern w:val="0"/>
          <w:position w:val="-14"/>
          <w:sz w:val="24"/>
        </w:rPr>
      </w:pPr>
      <w:r w:rsidRPr="004A7C5C">
        <w:rPr>
          <w:position w:val="-30"/>
        </w:rPr>
        <w:object w:dxaOrig="1219" w:dyaOrig="760">
          <v:shape id="_x0000_i1028" type="#_x0000_t75" style="width:61.2pt;height:37.85pt" o:ole="">
            <v:imagedata r:id="rId13" o:title=""/>
          </v:shape>
          <o:OLEObject Type="Embed" ProgID="Equation.DSMT4" ShapeID="_x0000_i1028" DrawAspect="Content" ObjectID="_1797147776" r:id="rId14"/>
        </w:object>
      </w:r>
      <w:r w:rsidR="0027111A">
        <w:rPr>
          <w:rFonts w:hint="eastAsia"/>
        </w:rPr>
        <w:t>=0.</w:t>
      </w:r>
      <w:r w:rsidR="009A4A5B">
        <w:rPr>
          <w:rFonts w:hint="eastAsia"/>
        </w:rPr>
        <w:t>01</w:t>
      </w:r>
      <w:r w:rsidR="008576B7">
        <w:rPr>
          <w:rFonts w:hint="eastAsia"/>
        </w:rPr>
        <w:t>23</w:t>
      </w:r>
      <w:r w:rsidR="00F41823">
        <w:rPr>
          <w:rFonts w:hint="eastAsia"/>
        </w:rPr>
        <w:t xml:space="preserve"> </w:t>
      </w:r>
      <w:r w:rsidR="009A4A5B">
        <w:rPr>
          <w:rFonts w:hint="eastAsia"/>
        </w:rPr>
        <w:t>K</w:t>
      </w:r>
    </w:p>
    <w:p w:rsidR="0027111A" w:rsidRDefault="0027111A" w:rsidP="0027111A">
      <w:pPr>
        <w:autoSpaceDE w:val="0"/>
        <w:autoSpaceDN w:val="0"/>
        <w:adjustRightInd w:val="0"/>
        <w:spacing w:line="360" w:lineRule="auto"/>
        <w:ind w:firstLineChars="200" w:firstLine="480"/>
        <w:rPr>
          <w:kern w:val="0"/>
          <w:sz w:val="24"/>
        </w:rPr>
      </w:pPr>
      <w:r>
        <w:rPr>
          <w:kern w:val="0"/>
          <w:sz w:val="24"/>
        </w:rPr>
        <w:t>扩展不确定度为：</w:t>
      </w:r>
    </w:p>
    <w:p w:rsidR="0027111A" w:rsidRDefault="0056629D" w:rsidP="007379C8">
      <w:pPr>
        <w:spacing w:line="312" w:lineRule="auto"/>
        <w:jc w:val="center"/>
        <w:rPr>
          <w:color w:val="000000"/>
          <w:sz w:val="24"/>
        </w:rPr>
      </w:pPr>
      <w:r w:rsidRPr="004A7C5C">
        <w:rPr>
          <w:position w:val="-12"/>
        </w:rPr>
        <w:object w:dxaOrig="920" w:dyaOrig="360">
          <v:shape id="_x0000_i1029" type="#_x0000_t75" style="width:46.2pt;height:17.9pt" o:ole="">
            <v:imagedata r:id="rId15" o:title=""/>
          </v:shape>
          <o:OLEObject Type="Embed" ProgID="Equation.DSMT4" ShapeID="_x0000_i1029" DrawAspect="Content" ObjectID="_1797147777" r:id="rId16"/>
        </w:object>
      </w:r>
      <w:r w:rsidR="0027111A">
        <w:rPr>
          <w:rFonts w:hint="eastAsia"/>
        </w:rPr>
        <w:t>=</w:t>
      </w:r>
      <w:r w:rsidR="00C14FF0">
        <w:rPr>
          <w:rFonts w:hint="eastAsia"/>
        </w:rPr>
        <w:t>0.</w:t>
      </w:r>
      <w:r w:rsidR="009A4A5B">
        <w:rPr>
          <w:rFonts w:hint="eastAsia"/>
        </w:rPr>
        <w:t>02</w:t>
      </w:r>
      <w:r w:rsidR="008576B7">
        <w:rPr>
          <w:rFonts w:hint="eastAsia"/>
        </w:rPr>
        <w:t>5</w:t>
      </w:r>
      <w:r w:rsidR="009A4A5B">
        <w:rPr>
          <w:rFonts w:hint="eastAsia"/>
        </w:rPr>
        <w:t xml:space="preserve"> K</w:t>
      </w:r>
      <w:r w:rsidR="00047B8C">
        <w:rPr>
          <w:rFonts w:hint="eastAsia"/>
        </w:rPr>
        <w:t xml:space="preserve"> </w:t>
      </w:r>
      <w:r w:rsidR="00047B8C">
        <w:rPr>
          <w:rFonts w:hint="eastAsia"/>
        </w:rPr>
        <w:t>（</w:t>
      </w:r>
      <w:r w:rsidR="00047B8C" w:rsidRPr="00A85810">
        <w:rPr>
          <w:position w:val="-6"/>
        </w:rPr>
        <w:object w:dxaOrig="560" w:dyaOrig="279">
          <v:shape id="_x0000_i1030" type="#_x0000_t75" style="width:27.9pt;height:14.15pt" o:ole="">
            <v:imagedata r:id="rId17" o:title=""/>
          </v:shape>
          <o:OLEObject Type="Embed" ProgID="Equation.DSMT4" ShapeID="_x0000_i1030" DrawAspect="Content" ObjectID="_1797147778" r:id="rId18"/>
        </w:object>
      </w:r>
      <w:r w:rsidR="00047B8C">
        <w:rPr>
          <w:rFonts w:hint="eastAsia"/>
        </w:rPr>
        <w:t>）</w:t>
      </w:r>
    </w:p>
    <w:sectPr w:rsidR="0027111A" w:rsidSect="00D1184B">
      <w:pgSz w:w="12240" w:h="15840"/>
      <w:pgMar w:top="1440" w:right="1800" w:bottom="1440" w:left="1800" w:header="720" w:footer="720" w:gutter="0"/>
      <w:pgNumType w:start="1" w:chapStyle="1"/>
      <w:cols w:space="720"/>
      <w:noEndnot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FEE" w:rsidRDefault="00551FEE" w:rsidP="000D1E14">
      <w:r>
        <w:separator/>
      </w:r>
    </w:p>
  </w:endnote>
  <w:endnote w:type="continuationSeparator" w:id="1">
    <w:p w:rsidR="00551FEE" w:rsidRDefault="00551FEE" w:rsidP="000D1E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等线">
    <w:altName w:val="Arial Unicode MS"/>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9A9" w:rsidRDefault="004A1A66" w:rsidP="00974BF0">
    <w:pPr>
      <w:pStyle w:val="aa"/>
      <w:framePr w:wrap="around" w:vAnchor="text" w:hAnchor="margin" w:xAlign="right" w:y="1"/>
      <w:rPr>
        <w:rStyle w:val="af3"/>
      </w:rPr>
    </w:pPr>
    <w:r>
      <w:rPr>
        <w:rStyle w:val="af3"/>
      </w:rPr>
      <w:fldChar w:fldCharType="begin"/>
    </w:r>
    <w:r w:rsidR="009D19A9">
      <w:rPr>
        <w:rStyle w:val="af3"/>
      </w:rPr>
      <w:instrText xml:space="preserve">PAGE  </w:instrText>
    </w:r>
    <w:r>
      <w:rPr>
        <w:rStyle w:val="af3"/>
      </w:rPr>
      <w:fldChar w:fldCharType="end"/>
    </w:r>
  </w:p>
  <w:p w:rsidR="009D19A9" w:rsidRDefault="009D19A9" w:rsidP="00360FC5">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9A9" w:rsidRDefault="009D19A9" w:rsidP="00360FC5">
    <w:pPr>
      <w:pStyle w:val="aa"/>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9A9" w:rsidRPr="00D720DE" w:rsidRDefault="004A1A66" w:rsidP="00D720DE">
    <w:pPr>
      <w:pStyle w:val="aa"/>
      <w:jc w:val="right"/>
    </w:pPr>
    <w:r>
      <w:rPr>
        <w:rStyle w:val="af3"/>
      </w:rPr>
      <w:fldChar w:fldCharType="begin"/>
    </w:r>
    <w:r w:rsidR="009D19A9">
      <w:rPr>
        <w:rStyle w:val="af3"/>
      </w:rPr>
      <w:instrText xml:space="preserve"> PAGE </w:instrText>
    </w:r>
    <w:r>
      <w:rPr>
        <w:rStyle w:val="af3"/>
      </w:rPr>
      <w:fldChar w:fldCharType="separate"/>
    </w:r>
    <w:r w:rsidR="00F9256B">
      <w:rPr>
        <w:rStyle w:val="af3"/>
        <w:noProof/>
      </w:rPr>
      <w:t>I</w:t>
    </w:r>
    <w:r>
      <w:rPr>
        <w:rStyle w:val="af3"/>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FEE" w:rsidRDefault="00551FEE" w:rsidP="000D1E14">
      <w:r>
        <w:separator/>
      </w:r>
    </w:p>
  </w:footnote>
  <w:footnote w:type="continuationSeparator" w:id="1">
    <w:p w:rsidR="00551FEE" w:rsidRDefault="00551FEE" w:rsidP="000D1E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9A9" w:rsidRPr="00B9109D" w:rsidRDefault="009D19A9" w:rsidP="002129B4">
    <w:pPr>
      <w:pStyle w:val="a9"/>
      <w:rPr>
        <w:rFonts w:ascii="黑体" w:eastAsia="黑体"/>
        <w:bCs/>
        <w:sz w:val="21"/>
      </w:rPr>
    </w:pPr>
    <w:r>
      <w:rPr>
        <w:rFonts w:ascii="黑体" w:eastAsia="黑体" w:hint="eastAsia"/>
        <w:bCs/>
        <w:sz w:val="21"/>
      </w:rPr>
      <w:t>JJFXXXX-XXXX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v:imagedata r:id="rId1" o:title=""/>
      </v:shape>
    </w:pict>
  </w:numPicBullet>
  <w:abstractNum w:abstractNumId="0">
    <w:nsid w:val="04CB03E9"/>
    <w:multiLevelType w:val="hybridMultilevel"/>
    <w:tmpl w:val="4ECA1AE0"/>
    <w:lvl w:ilvl="0" w:tplc="6674D458">
      <w:start w:val="1"/>
      <w:numFmt w:val="decimal"/>
      <w:lvlText w:val="（%1）"/>
      <w:lvlJc w:val="left"/>
      <w:pPr>
        <w:ind w:left="720" w:hanging="720"/>
      </w:pPr>
      <w:rPr>
        <w:rFonts w:hint="default"/>
        <w:b w:val="0"/>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9E51278"/>
    <w:multiLevelType w:val="multilevel"/>
    <w:tmpl w:val="92F40D96"/>
    <w:lvl w:ilvl="0">
      <w:start w:val="8"/>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1"/>
      <w:suff w:val="nothing"/>
      <w:lvlText w:val="%1.%2.%3　"/>
      <w:lvlJc w:val="left"/>
      <w:pPr>
        <w:ind w:left="63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nsid w:val="2C340C33"/>
    <w:multiLevelType w:val="multilevel"/>
    <w:tmpl w:val="046C0026"/>
    <w:lvl w:ilvl="0">
      <w:start w:val="7"/>
      <w:numFmt w:val="decimal"/>
      <w:lvlText w:val="%1"/>
      <w:lvlJc w:val="left"/>
      <w:pPr>
        <w:tabs>
          <w:tab w:val="num" w:pos="735"/>
        </w:tabs>
        <w:ind w:left="735" w:hanging="735"/>
      </w:pPr>
      <w:rPr>
        <w:rFonts w:hAnsi="宋体" w:hint="default"/>
      </w:rPr>
    </w:lvl>
    <w:lvl w:ilvl="1">
      <w:start w:val="1"/>
      <w:numFmt w:val="decimal"/>
      <w:lvlText w:val="%1.%2"/>
      <w:lvlJc w:val="left"/>
      <w:pPr>
        <w:tabs>
          <w:tab w:val="num" w:pos="735"/>
        </w:tabs>
        <w:ind w:left="735" w:hanging="735"/>
      </w:pPr>
      <w:rPr>
        <w:rFonts w:hAnsi="宋体" w:hint="default"/>
      </w:rPr>
    </w:lvl>
    <w:lvl w:ilvl="2">
      <w:start w:val="1"/>
      <w:numFmt w:val="decimal"/>
      <w:lvlText w:val="%1.%2.%3"/>
      <w:lvlJc w:val="left"/>
      <w:pPr>
        <w:tabs>
          <w:tab w:val="num" w:pos="1080"/>
        </w:tabs>
        <w:ind w:left="1080" w:hanging="1080"/>
      </w:pPr>
      <w:rPr>
        <w:rFonts w:hAnsi="宋体" w:hint="default"/>
      </w:rPr>
    </w:lvl>
    <w:lvl w:ilvl="3">
      <w:start w:val="1"/>
      <w:numFmt w:val="decimal"/>
      <w:lvlText w:val="%1.%2.%3.%4"/>
      <w:lvlJc w:val="left"/>
      <w:pPr>
        <w:tabs>
          <w:tab w:val="num" w:pos="1080"/>
        </w:tabs>
        <w:ind w:left="1080" w:hanging="1080"/>
      </w:pPr>
      <w:rPr>
        <w:rFonts w:hAnsi="宋体" w:hint="default"/>
      </w:rPr>
    </w:lvl>
    <w:lvl w:ilvl="4">
      <w:start w:val="1"/>
      <w:numFmt w:val="decimal"/>
      <w:lvlText w:val="%1.%2.%3.%4.%5"/>
      <w:lvlJc w:val="left"/>
      <w:pPr>
        <w:tabs>
          <w:tab w:val="num" w:pos="1440"/>
        </w:tabs>
        <w:ind w:left="1440" w:hanging="1440"/>
      </w:pPr>
      <w:rPr>
        <w:rFonts w:hAnsi="宋体" w:hint="default"/>
      </w:rPr>
    </w:lvl>
    <w:lvl w:ilvl="5">
      <w:start w:val="1"/>
      <w:numFmt w:val="decimal"/>
      <w:lvlText w:val="%1.%2.%3.%4.%5.%6"/>
      <w:lvlJc w:val="left"/>
      <w:pPr>
        <w:tabs>
          <w:tab w:val="num" w:pos="1800"/>
        </w:tabs>
        <w:ind w:left="1800" w:hanging="1800"/>
      </w:pPr>
      <w:rPr>
        <w:rFonts w:hAnsi="宋体" w:hint="default"/>
      </w:rPr>
    </w:lvl>
    <w:lvl w:ilvl="6">
      <w:start w:val="1"/>
      <w:numFmt w:val="decimal"/>
      <w:lvlText w:val="%1.%2.%3.%4.%5.%6.%7"/>
      <w:lvlJc w:val="left"/>
      <w:pPr>
        <w:tabs>
          <w:tab w:val="num" w:pos="2160"/>
        </w:tabs>
        <w:ind w:left="2160" w:hanging="2160"/>
      </w:pPr>
      <w:rPr>
        <w:rFonts w:hAnsi="宋体" w:hint="default"/>
      </w:rPr>
    </w:lvl>
    <w:lvl w:ilvl="7">
      <w:start w:val="1"/>
      <w:numFmt w:val="decimal"/>
      <w:lvlText w:val="%1.%2.%3.%4.%5.%6.%7.%8"/>
      <w:lvlJc w:val="left"/>
      <w:pPr>
        <w:tabs>
          <w:tab w:val="num" w:pos="2520"/>
        </w:tabs>
        <w:ind w:left="2520" w:hanging="2520"/>
      </w:pPr>
      <w:rPr>
        <w:rFonts w:hAnsi="宋体" w:hint="default"/>
      </w:rPr>
    </w:lvl>
    <w:lvl w:ilvl="8">
      <w:start w:val="1"/>
      <w:numFmt w:val="decimal"/>
      <w:lvlText w:val="%1.%2.%3.%4.%5.%6.%7.%8.%9"/>
      <w:lvlJc w:val="left"/>
      <w:pPr>
        <w:tabs>
          <w:tab w:val="num" w:pos="2520"/>
        </w:tabs>
        <w:ind w:left="2520" w:hanging="2520"/>
      </w:pPr>
      <w:rPr>
        <w:rFonts w:hAnsi="宋体" w:hint="default"/>
      </w:rPr>
    </w:lvl>
  </w:abstractNum>
  <w:abstractNum w:abstractNumId="4">
    <w:nsid w:val="2EFF1F93"/>
    <w:multiLevelType w:val="hybridMultilevel"/>
    <w:tmpl w:val="10F8466C"/>
    <w:lvl w:ilvl="0" w:tplc="05F871B8">
      <w:start w:val="1"/>
      <w:numFmt w:val="lowerLetter"/>
      <w:lvlText w:val="%1)"/>
      <w:lvlJc w:val="left"/>
      <w:pPr>
        <w:tabs>
          <w:tab w:val="num" w:pos="495"/>
        </w:tabs>
        <w:ind w:left="495" w:hanging="375"/>
      </w:pPr>
      <w:rPr>
        <w:rFonts w:hint="default"/>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5">
    <w:nsid w:val="35122D6F"/>
    <w:multiLevelType w:val="multilevel"/>
    <w:tmpl w:val="ECA61A16"/>
    <w:lvl w:ilvl="0">
      <w:start w:val="1"/>
      <w:numFmt w:val="decimal"/>
      <w:lvlText w:val="%1"/>
      <w:lvlJc w:val="left"/>
      <w:pPr>
        <w:tabs>
          <w:tab w:val="num" w:pos="0"/>
        </w:tabs>
        <w:ind w:left="0" w:firstLine="0"/>
      </w:pPr>
      <w:rPr>
        <w:rFonts w:hint="eastAsia"/>
      </w:rPr>
    </w:lvl>
    <w:lvl w:ilvl="1">
      <w:numFmt w:val="decimal"/>
      <w:lvlText w:val="%1.%2"/>
      <w:lvlJc w:val="left"/>
      <w:pPr>
        <w:tabs>
          <w:tab w:val="num" w:pos="992"/>
        </w:tabs>
        <w:ind w:left="0" w:firstLine="0"/>
      </w:pPr>
      <w:rPr>
        <w:rFonts w:hint="eastAsia"/>
      </w:rPr>
    </w:lvl>
    <w:lvl w:ilvl="2">
      <w:numFmt w:val="decimal"/>
      <w:lvlText w:val="%1.%2.%3"/>
      <w:lvlJc w:val="left"/>
      <w:pPr>
        <w:tabs>
          <w:tab w:val="num" w:pos="1571"/>
        </w:tabs>
        <w:ind w:left="1418" w:hanging="567"/>
      </w:pPr>
      <w:rPr>
        <w:rFonts w:hint="eastAsia"/>
      </w:rPr>
    </w:lvl>
    <w:lvl w:ilvl="3">
      <w:numFmt w:val="decimal"/>
      <w:lvlText w:val="%1.%2.%3.%4"/>
      <w:lvlJc w:val="left"/>
      <w:pPr>
        <w:tabs>
          <w:tab w:val="num" w:pos="2356"/>
        </w:tabs>
        <w:ind w:left="1984" w:hanging="708"/>
      </w:pPr>
      <w:rPr>
        <w:rFonts w:hint="eastAsia"/>
      </w:rPr>
    </w:lvl>
    <w:lvl w:ilvl="4">
      <w:numFmt w:val="decimal"/>
      <w:lvlText w:val="%1.%2.%3.%4.%5"/>
      <w:lvlJc w:val="left"/>
      <w:pPr>
        <w:tabs>
          <w:tab w:val="num" w:pos="2781"/>
        </w:tabs>
        <w:ind w:left="2551" w:hanging="850"/>
      </w:pPr>
      <w:rPr>
        <w:rFonts w:hint="eastAsia"/>
      </w:rPr>
    </w:lvl>
    <w:lvl w:ilvl="5">
      <w:numFmt w:val="decimal"/>
      <w:lvlText w:val="%1.%2.%3.%4.%5.%6"/>
      <w:lvlJc w:val="left"/>
      <w:pPr>
        <w:tabs>
          <w:tab w:val="num" w:pos="3566"/>
        </w:tabs>
        <w:ind w:left="3260" w:hanging="1134"/>
      </w:pPr>
      <w:rPr>
        <w:rFonts w:hint="eastAsia"/>
      </w:rPr>
    </w:lvl>
    <w:lvl w:ilvl="6">
      <w:numFmt w:val="decimal"/>
      <w:lvlText w:val="%1.%2.%3.%4.%5.%6.%7"/>
      <w:lvlJc w:val="left"/>
      <w:pPr>
        <w:tabs>
          <w:tab w:val="num" w:pos="4351"/>
        </w:tabs>
        <w:ind w:left="3827" w:hanging="1276"/>
      </w:pPr>
      <w:rPr>
        <w:rFonts w:hint="eastAsia"/>
      </w:rPr>
    </w:lvl>
    <w:lvl w:ilvl="7">
      <w:numFmt w:val="decimal"/>
      <w:lvlText w:val="%1.%2.%3.%4.%5.%6.%7.%8"/>
      <w:lvlJc w:val="left"/>
      <w:pPr>
        <w:tabs>
          <w:tab w:val="num" w:pos="4776"/>
        </w:tabs>
        <w:ind w:left="4394" w:hanging="1418"/>
      </w:pPr>
      <w:rPr>
        <w:rFonts w:hint="eastAsia"/>
      </w:rPr>
    </w:lvl>
    <w:lvl w:ilvl="8">
      <w:numFmt w:val="decimal"/>
      <w:lvlText w:val="%1.%2.%3.%4.%5.%6.%7.%8.%9"/>
      <w:lvlJc w:val="left"/>
      <w:pPr>
        <w:tabs>
          <w:tab w:val="num" w:pos="5562"/>
        </w:tabs>
        <w:ind w:left="5102" w:hanging="1700"/>
      </w:pPr>
      <w:rPr>
        <w:rFonts w:hint="eastAsia"/>
      </w:rPr>
    </w:lvl>
  </w:abstractNum>
  <w:abstractNum w:abstractNumId="6">
    <w:nsid w:val="3D8D1698"/>
    <w:multiLevelType w:val="multilevel"/>
    <w:tmpl w:val="D26622DA"/>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3AE3B3F"/>
    <w:multiLevelType w:val="hybridMultilevel"/>
    <w:tmpl w:val="D3A86478"/>
    <w:lvl w:ilvl="0" w:tplc="DBCCBE52">
      <w:start w:val="1"/>
      <w:numFmt w:val="decimal"/>
      <w:lvlText w:val="%1."/>
      <w:lvlJc w:val="left"/>
      <w:pPr>
        <w:tabs>
          <w:tab w:val="num" w:pos="240"/>
        </w:tabs>
        <w:ind w:left="240" w:hanging="24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493A77E2"/>
    <w:multiLevelType w:val="hybridMultilevel"/>
    <w:tmpl w:val="10A03DC6"/>
    <w:lvl w:ilvl="0" w:tplc="F392B84E">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DDE077D"/>
    <w:multiLevelType w:val="singleLevel"/>
    <w:tmpl w:val="BA3E9344"/>
    <w:lvl w:ilvl="0">
      <w:start w:val="4"/>
      <w:numFmt w:val="decimal"/>
      <w:lvlText w:val="%1"/>
      <w:legacy w:legacy="1" w:legacySpace="0" w:legacyIndent="360"/>
      <w:lvlJc w:val="left"/>
      <w:rPr>
        <w:rFonts w:ascii="宋体" w:eastAsia="宋体" w:hAnsi="宋体" w:hint="eastAsia"/>
      </w:rPr>
    </w:lvl>
  </w:abstractNum>
  <w:abstractNum w:abstractNumId="10">
    <w:nsid w:val="5F2C76F8"/>
    <w:multiLevelType w:val="multilevel"/>
    <w:tmpl w:val="92F40D96"/>
    <w:lvl w:ilvl="0">
      <w:start w:val="8"/>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1">
    <w:nsid w:val="66B9263D"/>
    <w:multiLevelType w:val="hybridMultilevel"/>
    <w:tmpl w:val="555281FE"/>
    <w:lvl w:ilvl="0" w:tplc="1FB6EE5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7533B61"/>
    <w:multiLevelType w:val="hybridMultilevel"/>
    <w:tmpl w:val="E0F250CE"/>
    <w:lvl w:ilvl="0" w:tplc="E43425A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CDC0D1F"/>
    <w:multiLevelType w:val="hybridMultilevel"/>
    <w:tmpl w:val="676E774E"/>
    <w:lvl w:ilvl="0" w:tplc="63D2E96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6F33520D"/>
    <w:multiLevelType w:val="multilevel"/>
    <w:tmpl w:val="BEBA5B76"/>
    <w:lvl w:ilvl="0">
      <w:start w:val="7"/>
      <w:numFmt w:val="decimal"/>
      <w:lvlText w:val="%1"/>
      <w:lvlJc w:val="left"/>
      <w:pPr>
        <w:tabs>
          <w:tab w:val="num" w:pos="735"/>
        </w:tabs>
        <w:ind w:left="735" w:hanging="735"/>
      </w:pPr>
      <w:rPr>
        <w:rFonts w:hAnsi="宋体" w:hint="default"/>
      </w:rPr>
    </w:lvl>
    <w:lvl w:ilvl="1">
      <w:start w:val="1"/>
      <w:numFmt w:val="decimal"/>
      <w:lvlText w:val="6.%2"/>
      <w:lvlJc w:val="left"/>
      <w:pPr>
        <w:tabs>
          <w:tab w:val="num" w:pos="735"/>
        </w:tabs>
        <w:ind w:left="735" w:hanging="735"/>
      </w:pPr>
      <w:rPr>
        <w:rFonts w:hAnsi="宋体" w:hint="default"/>
      </w:rPr>
    </w:lvl>
    <w:lvl w:ilvl="2">
      <w:start w:val="1"/>
      <w:numFmt w:val="decimal"/>
      <w:lvlText w:val="%1.%2.%3"/>
      <w:lvlJc w:val="left"/>
      <w:pPr>
        <w:tabs>
          <w:tab w:val="num" w:pos="1080"/>
        </w:tabs>
        <w:ind w:left="1080" w:hanging="1080"/>
      </w:pPr>
      <w:rPr>
        <w:rFonts w:hAnsi="宋体" w:hint="default"/>
      </w:rPr>
    </w:lvl>
    <w:lvl w:ilvl="3">
      <w:start w:val="1"/>
      <w:numFmt w:val="decimal"/>
      <w:lvlText w:val="%1.%2.%3.%4"/>
      <w:lvlJc w:val="left"/>
      <w:pPr>
        <w:tabs>
          <w:tab w:val="num" w:pos="1080"/>
        </w:tabs>
        <w:ind w:left="1080" w:hanging="1080"/>
      </w:pPr>
      <w:rPr>
        <w:rFonts w:hAnsi="宋体" w:hint="default"/>
      </w:rPr>
    </w:lvl>
    <w:lvl w:ilvl="4">
      <w:start w:val="1"/>
      <w:numFmt w:val="decimal"/>
      <w:lvlText w:val="%1.%2.%3.%4.%5"/>
      <w:lvlJc w:val="left"/>
      <w:pPr>
        <w:tabs>
          <w:tab w:val="num" w:pos="1440"/>
        </w:tabs>
        <w:ind w:left="1440" w:hanging="1440"/>
      </w:pPr>
      <w:rPr>
        <w:rFonts w:hAnsi="宋体" w:hint="default"/>
      </w:rPr>
    </w:lvl>
    <w:lvl w:ilvl="5">
      <w:start w:val="1"/>
      <w:numFmt w:val="decimal"/>
      <w:lvlText w:val="%1.%2.%3.%4.%5.%6"/>
      <w:lvlJc w:val="left"/>
      <w:pPr>
        <w:tabs>
          <w:tab w:val="num" w:pos="1800"/>
        </w:tabs>
        <w:ind w:left="1800" w:hanging="1800"/>
      </w:pPr>
      <w:rPr>
        <w:rFonts w:hAnsi="宋体" w:hint="default"/>
      </w:rPr>
    </w:lvl>
    <w:lvl w:ilvl="6">
      <w:start w:val="1"/>
      <w:numFmt w:val="decimal"/>
      <w:lvlText w:val="%1.%2.%3.%4.%5.%6.%7"/>
      <w:lvlJc w:val="left"/>
      <w:pPr>
        <w:tabs>
          <w:tab w:val="num" w:pos="2160"/>
        </w:tabs>
        <w:ind w:left="2160" w:hanging="2160"/>
      </w:pPr>
      <w:rPr>
        <w:rFonts w:hAnsi="宋体" w:hint="default"/>
      </w:rPr>
    </w:lvl>
    <w:lvl w:ilvl="7">
      <w:start w:val="1"/>
      <w:numFmt w:val="decimal"/>
      <w:lvlText w:val="%1.%2.%3.%4.%5.%6.%7.%8"/>
      <w:lvlJc w:val="left"/>
      <w:pPr>
        <w:tabs>
          <w:tab w:val="num" w:pos="2520"/>
        </w:tabs>
        <w:ind w:left="2520" w:hanging="2520"/>
      </w:pPr>
      <w:rPr>
        <w:rFonts w:hAnsi="宋体" w:hint="default"/>
      </w:rPr>
    </w:lvl>
    <w:lvl w:ilvl="8">
      <w:start w:val="1"/>
      <w:numFmt w:val="decimal"/>
      <w:lvlText w:val="%1.%2.%3.%4.%5.%6.%7.%8.%9"/>
      <w:lvlJc w:val="left"/>
      <w:pPr>
        <w:tabs>
          <w:tab w:val="num" w:pos="2520"/>
        </w:tabs>
        <w:ind w:left="2520" w:hanging="2520"/>
      </w:pPr>
      <w:rPr>
        <w:rFonts w:hAnsi="宋体" w:hint="default"/>
      </w:rPr>
    </w:lvl>
  </w:abstractNum>
  <w:abstractNum w:abstractNumId="15">
    <w:nsid w:val="7D9B6D35"/>
    <w:multiLevelType w:val="hybridMultilevel"/>
    <w:tmpl w:val="9E1C379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7EBD7E37"/>
    <w:multiLevelType w:val="hybridMultilevel"/>
    <w:tmpl w:val="C134A492"/>
    <w:lvl w:ilvl="0" w:tplc="04090011">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9"/>
  </w:num>
  <w:num w:numId="2">
    <w:abstractNumId w:val="7"/>
  </w:num>
  <w:num w:numId="3">
    <w:abstractNumId w:val="5"/>
  </w:num>
  <w:num w:numId="4">
    <w:abstractNumId w:val="8"/>
  </w:num>
  <w:num w:numId="5">
    <w:abstractNumId w:val="14"/>
  </w:num>
  <w:num w:numId="6">
    <w:abstractNumId w:val="16"/>
  </w:num>
  <w:num w:numId="7">
    <w:abstractNumId w:val="10"/>
  </w:num>
  <w:num w:numId="8">
    <w:abstractNumId w:val="3"/>
  </w:num>
  <w:num w:numId="9">
    <w:abstractNumId w:val="1"/>
  </w:num>
  <w:num w:numId="10">
    <w:abstractNumId w:val="15"/>
  </w:num>
  <w:num w:numId="11">
    <w:abstractNumId w:val="2"/>
  </w:num>
  <w:num w:numId="12">
    <w:abstractNumId w:val="12"/>
  </w:num>
  <w:num w:numId="13">
    <w:abstractNumId w:val="2"/>
  </w:num>
  <w:num w:numId="14">
    <w:abstractNumId w:val="13"/>
  </w:num>
  <w:num w:numId="15">
    <w:abstractNumId w:val="4"/>
  </w:num>
  <w:num w:numId="16">
    <w:abstractNumId w:val="0"/>
  </w:num>
  <w:num w:numId="17">
    <w:abstractNumId w:val="6"/>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attachedTemplate r:id="rId1"/>
  <w:stylePaneFormatFilter w:val="3F01"/>
  <w:defaultTabStop w:val="4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1891"/>
    <w:rsid w:val="00000385"/>
    <w:rsid w:val="0000074B"/>
    <w:rsid w:val="000016E4"/>
    <w:rsid w:val="0000234C"/>
    <w:rsid w:val="00004776"/>
    <w:rsid w:val="00004F59"/>
    <w:rsid w:val="00007B5C"/>
    <w:rsid w:val="00007BCF"/>
    <w:rsid w:val="00012E37"/>
    <w:rsid w:val="00014A15"/>
    <w:rsid w:val="00015722"/>
    <w:rsid w:val="000158E8"/>
    <w:rsid w:val="00015D41"/>
    <w:rsid w:val="00015EBE"/>
    <w:rsid w:val="000162CB"/>
    <w:rsid w:val="000171EF"/>
    <w:rsid w:val="00017CC8"/>
    <w:rsid w:val="0002051F"/>
    <w:rsid w:val="00020AAA"/>
    <w:rsid w:val="0002159B"/>
    <w:rsid w:val="000215D6"/>
    <w:rsid w:val="00021B0B"/>
    <w:rsid w:val="000228E3"/>
    <w:rsid w:val="0002376E"/>
    <w:rsid w:val="0002796F"/>
    <w:rsid w:val="000300E6"/>
    <w:rsid w:val="0003037A"/>
    <w:rsid w:val="000308B8"/>
    <w:rsid w:val="00030B78"/>
    <w:rsid w:val="000331EB"/>
    <w:rsid w:val="00034400"/>
    <w:rsid w:val="000419FF"/>
    <w:rsid w:val="00041DB4"/>
    <w:rsid w:val="000434D3"/>
    <w:rsid w:val="000435E9"/>
    <w:rsid w:val="00043F4A"/>
    <w:rsid w:val="00047622"/>
    <w:rsid w:val="00047B8C"/>
    <w:rsid w:val="000505E1"/>
    <w:rsid w:val="00050F0C"/>
    <w:rsid w:val="00051157"/>
    <w:rsid w:val="000523A5"/>
    <w:rsid w:val="00054670"/>
    <w:rsid w:val="000546CA"/>
    <w:rsid w:val="000558A9"/>
    <w:rsid w:val="00055B0B"/>
    <w:rsid w:val="00055E7C"/>
    <w:rsid w:val="00062D50"/>
    <w:rsid w:val="00063D7A"/>
    <w:rsid w:val="00065B59"/>
    <w:rsid w:val="00066F17"/>
    <w:rsid w:val="00067449"/>
    <w:rsid w:val="000713D3"/>
    <w:rsid w:val="000728E8"/>
    <w:rsid w:val="00072DBD"/>
    <w:rsid w:val="000749EA"/>
    <w:rsid w:val="000769B4"/>
    <w:rsid w:val="0007768B"/>
    <w:rsid w:val="000802FB"/>
    <w:rsid w:val="0008052F"/>
    <w:rsid w:val="00080555"/>
    <w:rsid w:val="00080F8D"/>
    <w:rsid w:val="00082089"/>
    <w:rsid w:val="000865C8"/>
    <w:rsid w:val="0008665C"/>
    <w:rsid w:val="000868ED"/>
    <w:rsid w:val="00087AB2"/>
    <w:rsid w:val="000912E0"/>
    <w:rsid w:val="000918EF"/>
    <w:rsid w:val="000923DC"/>
    <w:rsid w:val="00092C26"/>
    <w:rsid w:val="000952F7"/>
    <w:rsid w:val="00095980"/>
    <w:rsid w:val="00095B8D"/>
    <w:rsid w:val="00096583"/>
    <w:rsid w:val="00097EF3"/>
    <w:rsid w:val="000A1A3A"/>
    <w:rsid w:val="000A2B75"/>
    <w:rsid w:val="000A31A3"/>
    <w:rsid w:val="000A3C20"/>
    <w:rsid w:val="000A41E1"/>
    <w:rsid w:val="000A4349"/>
    <w:rsid w:val="000A5B6F"/>
    <w:rsid w:val="000B146C"/>
    <w:rsid w:val="000B314B"/>
    <w:rsid w:val="000B3F29"/>
    <w:rsid w:val="000B6817"/>
    <w:rsid w:val="000B6F6C"/>
    <w:rsid w:val="000C0001"/>
    <w:rsid w:val="000C1D7C"/>
    <w:rsid w:val="000C3CB0"/>
    <w:rsid w:val="000C3FD8"/>
    <w:rsid w:val="000C61DD"/>
    <w:rsid w:val="000C7124"/>
    <w:rsid w:val="000D05F1"/>
    <w:rsid w:val="000D0884"/>
    <w:rsid w:val="000D0941"/>
    <w:rsid w:val="000D1E14"/>
    <w:rsid w:val="000D1F96"/>
    <w:rsid w:val="000D452D"/>
    <w:rsid w:val="000D56BE"/>
    <w:rsid w:val="000D79D3"/>
    <w:rsid w:val="000D7E1F"/>
    <w:rsid w:val="000E0503"/>
    <w:rsid w:val="000E0F35"/>
    <w:rsid w:val="000E3DA1"/>
    <w:rsid w:val="000E3E20"/>
    <w:rsid w:val="000E3F6A"/>
    <w:rsid w:val="000E7A95"/>
    <w:rsid w:val="000E7CB0"/>
    <w:rsid w:val="000F08D5"/>
    <w:rsid w:val="000F17BB"/>
    <w:rsid w:val="000F2ED0"/>
    <w:rsid w:val="000F33B7"/>
    <w:rsid w:val="000F54F0"/>
    <w:rsid w:val="000F59EB"/>
    <w:rsid w:val="001004C1"/>
    <w:rsid w:val="0010166A"/>
    <w:rsid w:val="00103446"/>
    <w:rsid w:val="001071F2"/>
    <w:rsid w:val="00107386"/>
    <w:rsid w:val="00107C9D"/>
    <w:rsid w:val="0011027A"/>
    <w:rsid w:val="001105D5"/>
    <w:rsid w:val="00110B53"/>
    <w:rsid w:val="00110DE5"/>
    <w:rsid w:val="00110EE2"/>
    <w:rsid w:val="00112803"/>
    <w:rsid w:val="001129FF"/>
    <w:rsid w:val="00112BE3"/>
    <w:rsid w:val="00112EED"/>
    <w:rsid w:val="00112FC8"/>
    <w:rsid w:val="00117456"/>
    <w:rsid w:val="00117D6E"/>
    <w:rsid w:val="00123A14"/>
    <w:rsid w:val="00124A59"/>
    <w:rsid w:val="001253D6"/>
    <w:rsid w:val="00126888"/>
    <w:rsid w:val="00126976"/>
    <w:rsid w:val="00126D74"/>
    <w:rsid w:val="001313AD"/>
    <w:rsid w:val="00131BC7"/>
    <w:rsid w:val="00132DDB"/>
    <w:rsid w:val="0013372D"/>
    <w:rsid w:val="001343CB"/>
    <w:rsid w:val="001344AE"/>
    <w:rsid w:val="001346E2"/>
    <w:rsid w:val="00134EB6"/>
    <w:rsid w:val="00134F7B"/>
    <w:rsid w:val="00135C2E"/>
    <w:rsid w:val="001414B7"/>
    <w:rsid w:val="00144663"/>
    <w:rsid w:val="00145C94"/>
    <w:rsid w:val="00147DB3"/>
    <w:rsid w:val="00151545"/>
    <w:rsid w:val="0015287C"/>
    <w:rsid w:val="00153BD9"/>
    <w:rsid w:val="00155E2A"/>
    <w:rsid w:val="00156999"/>
    <w:rsid w:val="001577C6"/>
    <w:rsid w:val="00157FD4"/>
    <w:rsid w:val="00161A19"/>
    <w:rsid w:val="00162A17"/>
    <w:rsid w:val="00163985"/>
    <w:rsid w:val="00163F7F"/>
    <w:rsid w:val="00164666"/>
    <w:rsid w:val="00164B74"/>
    <w:rsid w:val="0016607B"/>
    <w:rsid w:val="00166395"/>
    <w:rsid w:val="00170E4E"/>
    <w:rsid w:val="0017263C"/>
    <w:rsid w:val="00172704"/>
    <w:rsid w:val="00175C1A"/>
    <w:rsid w:val="0017706D"/>
    <w:rsid w:val="00177126"/>
    <w:rsid w:val="00177149"/>
    <w:rsid w:val="00177286"/>
    <w:rsid w:val="00177B8B"/>
    <w:rsid w:val="00181B70"/>
    <w:rsid w:val="00181B84"/>
    <w:rsid w:val="0018364C"/>
    <w:rsid w:val="001857FE"/>
    <w:rsid w:val="00186F3D"/>
    <w:rsid w:val="0019047A"/>
    <w:rsid w:val="00194EDF"/>
    <w:rsid w:val="001967A7"/>
    <w:rsid w:val="00196EF9"/>
    <w:rsid w:val="001A05E8"/>
    <w:rsid w:val="001A096B"/>
    <w:rsid w:val="001A140C"/>
    <w:rsid w:val="001A25C3"/>
    <w:rsid w:val="001A2843"/>
    <w:rsid w:val="001A32AA"/>
    <w:rsid w:val="001A3F16"/>
    <w:rsid w:val="001A4682"/>
    <w:rsid w:val="001A4E5B"/>
    <w:rsid w:val="001A5DEC"/>
    <w:rsid w:val="001B0680"/>
    <w:rsid w:val="001B25DC"/>
    <w:rsid w:val="001B3026"/>
    <w:rsid w:val="001B46B9"/>
    <w:rsid w:val="001B480C"/>
    <w:rsid w:val="001B54BE"/>
    <w:rsid w:val="001B648B"/>
    <w:rsid w:val="001B680E"/>
    <w:rsid w:val="001B6A6F"/>
    <w:rsid w:val="001C4BAA"/>
    <w:rsid w:val="001C755C"/>
    <w:rsid w:val="001D5951"/>
    <w:rsid w:val="001D662A"/>
    <w:rsid w:val="001D77F9"/>
    <w:rsid w:val="001D7DDB"/>
    <w:rsid w:val="001E145C"/>
    <w:rsid w:val="001E3655"/>
    <w:rsid w:val="001E3827"/>
    <w:rsid w:val="001E42E3"/>
    <w:rsid w:val="001E4A06"/>
    <w:rsid w:val="001E4D07"/>
    <w:rsid w:val="001E51E4"/>
    <w:rsid w:val="001E5B7D"/>
    <w:rsid w:val="001E6399"/>
    <w:rsid w:val="001F0ED7"/>
    <w:rsid w:val="001F10D7"/>
    <w:rsid w:val="001F1A51"/>
    <w:rsid w:val="001F31D3"/>
    <w:rsid w:val="001F39A1"/>
    <w:rsid w:val="001F3A17"/>
    <w:rsid w:val="001F5E87"/>
    <w:rsid w:val="001F6190"/>
    <w:rsid w:val="001F65C0"/>
    <w:rsid w:val="001F6A6F"/>
    <w:rsid w:val="001F6FFA"/>
    <w:rsid w:val="00200D7E"/>
    <w:rsid w:val="002011F1"/>
    <w:rsid w:val="0020149F"/>
    <w:rsid w:val="00202E3B"/>
    <w:rsid w:val="00207B24"/>
    <w:rsid w:val="002118E5"/>
    <w:rsid w:val="002129B4"/>
    <w:rsid w:val="002142D1"/>
    <w:rsid w:val="00216389"/>
    <w:rsid w:val="002168B5"/>
    <w:rsid w:val="00217B1F"/>
    <w:rsid w:val="00217D01"/>
    <w:rsid w:val="00223B42"/>
    <w:rsid w:val="0022663D"/>
    <w:rsid w:val="00226FDE"/>
    <w:rsid w:val="00227291"/>
    <w:rsid w:val="00230AED"/>
    <w:rsid w:val="00231096"/>
    <w:rsid w:val="00234FBD"/>
    <w:rsid w:val="00236637"/>
    <w:rsid w:val="00236A2D"/>
    <w:rsid w:val="00236EB4"/>
    <w:rsid w:val="0023708E"/>
    <w:rsid w:val="00237A77"/>
    <w:rsid w:val="00240A3D"/>
    <w:rsid w:val="00241573"/>
    <w:rsid w:val="00242E7B"/>
    <w:rsid w:val="00243140"/>
    <w:rsid w:val="00244DF0"/>
    <w:rsid w:val="0024640E"/>
    <w:rsid w:val="0025024A"/>
    <w:rsid w:val="002514CF"/>
    <w:rsid w:val="002528A3"/>
    <w:rsid w:val="0025756C"/>
    <w:rsid w:val="00260314"/>
    <w:rsid w:val="002612F6"/>
    <w:rsid w:val="00262063"/>
    <w:rsid w:val="00263D0C"/>
    <w:rsid w:val="00263EA2"/>
    <w:rsid w:val="002659C1"/>
    <w:rsid w:val="00267D7C"/>
    <w:rsid w:val="0027069B"/>
    <w:rsid w:val="0027111A"/>
    <w:rsid w:val="00271AA0"/>
    <w:rsid w:val="00272D43"/>
    <w:rsid w:val="00273083"/>
    <w:rsid w:val="00273C9F"/>
    <w:rsid w:val="00274C5F"/>
    <w:rsid w:val="0027530E"/>
    <w:rsid w:val="002759F4"/>
    <w:rsid w:val="00275C92"/>
    <w:rsid w:val="00276802"/>
    <w:rsid w:val="00281319"/>
    <w:rsid w:val="00281522"/>
    <w:rsid w:val="00281B26"/>
    <w:rsid w:val="002827E9"/>
    <w:rsid w:val="00283582"/>
    <w:rsid w:val="00284560"/>
    <w:rsid w:val="00285497"/>
    <w:rsid w:val="00285B54"/>
    <w:rsid w:val="0028675E"/>
    <w:rsid w:val="00286B28"/>
    <w:rsid w:val="00287D44"/>
    <w:rsid w:val="002913D2"/>
    <w:rsid w:val="00291462"/>
    <w:rsid w:val="0029218B"/>
    <w:rsid w:val="00293E1C"/>
    <w:rsid w:val="002979FE"/>
    <w:rsid w:val="002A1013"/>
    <w:rsid w:val="002A1E27"/>
    <w:rsid w:val="002A3AB3"/>
    <w:rsid w:val="002A50B6"/>
    <w:rsid w:val="002B1783"/>
    <w:rsid w:val="002B2E06"/>
    <w:rsid w:val="002B344E"/>
    <w:rsid w:val="002B384B"/>
    <w:rsid w:val="002B4965"/>
    <w:rsid w:val="002B4EBD"/>
    <w:rsid w:val="002B790F"/>
    <w:rsid w:val="002C0937"/>
    <w:rsid w:val="002C2B18"/>
    <w:rsid w:val="002C5530"/>
    <w:rsid w:val="002C6C07"/>
    <w:rsid w:val="002D0E48"/>
    <w:rsid w:val="002D0F1B"/>
    <w:rsid w:val="002D1417"/>
    <w:rsid w:val="002D2CC2"/>
    <w:rsid w:val="002D3104"/>
    <w:rsid w:val="002D4B94"/>
    <w:rsid w:val="002D56B5"/>
    <w:rsid w:val="002E32B5"/>
    <w:rsid w:val="002E449F"/>
    <w:rsid w:val="002E7C72"/>
    <w:rsid w:val="002F1AEA"/>
    <w:rsid w:val="002F1D1A"/>
    <w:rsid w:val="002F256E"/>
    <w:rsid w:val="002F3DE7"/>
    <w:rsid w:val="002F4162"/>
    <w:rsid w:val="002F4D29"/>
    <w:rsid w:val="002F4D85"/>
    <w:rsid w:val="002F7568"/>
    <w:rsid w:val="002F7E35"/>
    <w:rsid w:val="00302344"/>
    <w:rsid w:val="003024B3"/>
    <w:rsid w:val="00302AF8"/>
    <w:rsid w:val="0030306B"/>
    <w:rsid w:val="00306AAE"/>
    <w:rsid w:val="00313304"/>
    <w:rsid w:val="00315AFC"/>
    <w:rsid w:val="0031633C"/>
    <w:rsid w:val="00316C6A"/>
    <w:rsid w:val="003223EF"/>
    <w:rsid w:val="0032709F"/>
    <w:rsid w:val="00327B77"/>
    <w:rsid w:val="00330FB8"/>
    <w:rsid w:val="00334C91"/>
    <w:rsid w:val="00335DED"/>
    <w:rsid w:val="003405F4"/>
    <w:rsid w:val="00340A46"/>
    <w:rsid w:val="00341CAA"/>
    <w:rsid w:val="003421BA"/>
    <w:rsid w:val="00342615"/>
    <w:rsid w:val="003433B9"/>
    <w:rsid w:val="00343E5F"/>
    <w:rsid w:val="00345098"/>
    <w:rsid w:val="0034729F"/>
    <w:rsid w:val="00351C92"/>
    <w:rsid w:val="003528E3"/>
    <w:rsid w:val="003533A4"/>
    <w:rsid w:val="003537F0"/>
    <w:rsid w:val="0035438A"/>
    <w:rsid w:val="00355A99"/>
    <w:rsid w:val="00355C45"/>
    <w:rsid w:val="0035644B"/>
    <w:rsid w:val="0035676F"/>
    <w:rsid w:val="00360FC5"/>
    <w:rsid w:val="00361C7A"/>
    <w:rsid w:val="003629A0"/>
    <w:rsid w:val="00363206"/>
    <w:rsid w:val="003674DB"/>
    <w:rsid w:val="00371418"/>
    <w:rsid w:val="003740F7"/>
    <w:rsid w:val="003757BA"/>
    <w:rsid w:val="00375B03"/>
    <w:rsid w:val="00376558"/>
    <w:rsid w:val="00377A4F"/>
    <w:rsid w:val="00381EB7"/>
    <w:rsid w:val="00382DD4"/>
    <w:rsid w:val="0038403B"/>
    <w:rsid w:val="00386DBF"/>
    <w:rsid w:val="00390D0E"/>
    <w:rsid w:val="00390F0A"/>
    <w:rsid w:val="0039106F"/>
    <w:rsid w:val="003912A1"/>
    <w:rsid w:val="00392ECA"/>
    <w:rsid w:val="00394462"/>
    <w:rsid w:val="003947BF"/>
    <w:rsid w:val="003A0252"/>
    <w:rsid w:val="003A0BAF"/>
    <w:rsid w:val="003A121F"/>
    <w:rsid w:val="003A1400"/>
    <w:rsid w:val="003A150E"/>
    <w:rsid w:val="003A19F7"/>
    <w:rsid w:val="003A32D6"/>
    <w:rsid w:val="003A3F5E"/>
    <w:rsid w:val="003A440C"/>
    <w:rsid w:val="003A4807"/>
    <w:rsid w:val="003A61AC"/>
    <w:rsid w:val="003A6642"/>
    <w:rsid w:val="003B23B1"/>
    <w:rsid w:val="003B2F9B"/>
    <w:rsid w:val="003B34A2"/>
    <w:rsid w:val="003B3F37"/>
    <w:rsid w:val="003B7593"/>
    <w:rsid w:val="003B7B95"/>
    <w:rsid w:val="003C0391"/>
    <w:rsid w:val="003C055C"/>
    <w:rsid w:val="003C09D8"/>
    <w:rsid w:val="003C0A01"/>
    <w:rsid w:val="003C401E"/>
    <w:rsid w:val="003C4169"/>
    <w:rsid w:val="003C455D"/>
    <w:rsid w:val="003D02BA"/>
    <w:rsid w:val="003D1DBB"/>
    <w:rsid w:val="003D3845"/>
    <w:rsid w:val="003D6538"/>
    <w:rsid w:val="003E0E14"/>
    <w:rsid w:val="003E25FA"/>
    <w:rsid w:val="003E27C4"/>
    <w:rsid w:val="003E2D3A"/>
    <w:rsid w:val="003E52E9"/>
    <w:rsid w:val="003E5BFD"/>
    <w:rsid w:val="003E7541"/>
    <w:rsid w:val="003F03FF"/>
    <w:rsid w:val="003F3B32"/>
    <w:rsid w:val="003F3EF7"/>
    <w:rsid w:val="003F44D4"/>
    <w:rsid w:val="003F480D"/>
    <w:rsid w:val="003F585C"/>
    <w:rsid w:val="003F5F9F"/>
    <w:rsid w:val="003F666C"/>
    <w:rsid w:val="003F6AA7"/>
    <w:rsid w:val="004003BC"/>
    <w:rsid w:val="004039BF"/>
    <w:rsid w:val="00405026"/>
    <w:rsid w:val="00405BF5"/>
    <w:rsid w:val="00407715"/>
    <w:rsid w:val="00410F85"/>
    <w:rsid w:val="00411335"/>
    <w:rsid w:val="00411406"/>
    <w:rsid w:val="00414BF5"/>
    <w:rsid w:val="00414EBE"/>
    <w:rsid w:val="00415ACD"/>
    <w:rsid w:val="00417908"/>
    <w:rsid w:val="00417D17"/>
    <w:rsid w:val="00420555"/>
    <w:rsid w:val="00420ABF"/>
    <w:rsid w:val="00422F84"/>
    <w:rsid w:val="00423A27"/>
    <w:rsid w:val="00423D90"/>
    <w:rsid w:val="0042583E"/>
    <w:rsid w:val="00425F36"/>
    <w:rsid w:val="00426618"/>
    <w:rsid w:val="00430155"/>
    <w:rsid w:val="0043039A"/>
    <w:rsid w:val="00431117"/>
    <w:rsid w:val="00432BA6"/>
    <w:rsid w:val="0043467A"/>
    <w:rsid w:val="00434E02"/>
    <w:rsid w:val="00440C86"/>
    <w:rsid w:val="00440DD6"/>
    <w:rsid w:val="00441E93"/>
    <w:rsid w:val="00443910"/>
    <w:rsid w:val="004446A1"/>
    <w:rsid w:val="004446A9"/>
    <w:rsid w:val="0044512C"/>
    <w:rsid w:val="00446635"/>
    <w:rsid w:val="004467F2"/>
    <w:rsid w:val="004468DC"/>
    <w:rsid w:val="004507C1"/>
    <w:rsid w:val="0045118B"/>
    <w:rsid w:val="00452219"/>
    <w:rsid w:val="0045506B"/>
    <w:rsid w:val="00455642"/>
    <w:rsid w:val="00455C9C"/>
    <w:rsid w:val="00456094"/>
    <w:rsid w:val="004572E4"/>
    <w:rsid w:val="00457D19"/>
    <w:rsid w:val="004603B9"/>
    <w:rsid w:val="00462ADC"/>
    <w:rsid w:val="004647C6"/>
    <w:rsid w:val="004656E7"/>
    <w:rsid w:val="0046643F"/>
    <w:rsid w:val="00473ACD"/>
    <w:rsid w:val="00474C8A"/>
    <w:rsid w:val="00474CED"/>
    <w:rsid w:val="0047673C"/>
    <w:rsid w:val="004767BC"/>
    <w:rsid w:val="00476F78"/>
    <w:rsid w:val="00477095"/>
    <w:rsid w:val="00477E19"/>
    <w:rsid w:val="0048220F"/>
    <w:rsid w:val="00483BBE"/>
    <w:rsid w:val="004841C1"/>
    <w:rsid w:val="00484445"/>
    <w:rsid w:val="004845C7"/>
    <w:rsid w:val="00484AAA"/>
    <w:rsid w:val="0048679F"/>
    <w:rsid w:val="004879E4"/>
    <w:rsid w:val="00490B1A"/>
    <w:rsid w:val="004915C9"/>
    <w:rsid w:val="00492686"/>
    <w:rsid w:val="004926E7"/>
    <w:rsid w:val="00496889"/>
    <w:rsid w:val="00496FC1"/>
    <w:rsid w:val="004973DD"/>
    <w:rsid w:val="004A1A66"/>
    <w:rsid w:val="004A3F35"/>
    <w:rsid w:val="004A4243"/>
    <w:rsid w:val="004A5CB1"/>
    <w:rsid w:val="004A7590"/>
    <w:rsid w:val="004B090F"/>
    <w:rsid w:val="004B1950"/>
    <w:rsid w:val="004B33C9"/>
    <w:rsid w:val="004B3607"/>
    <w:rsid w:val="004B3660"/>
    <w:rsid w:val="004B3728"/>
    <w:rsid w:val="004B4B04"/>
    <w:rsid w:val="004B61F0"/>
    <w:rsid w:val="004B6538"/>
    <w:rsid w:val="004C04F0"/>
    <w:rsid w:val="004C1902"/>
    <w:rsid w:val="004C241A"/>
    <w:rsid w:val="004C2493"/>
    <w:rsid w:val="004C28F4"/>
    <w:rsid w:val="004C3965"/>
    <w:rsid w:val="004C514C"/>
    <w:rsid w:val="004C5C30"/>
    <w:rsid w:val="004D02D2"/>
    <w:rsid w:val="004D20B0"/>
    <w:rsid w:val="004D6C83"/>
    <w:rsid w:val="004E1CD4"/>
    <w:rsid w:val="004E4695"/>
    <w:rsid w:val="004E58CF"/>
    <w:rsid w:val="004F08F7"/>
    <w:rsid w:val="004F0ACC"/>
    <w:rsid w:val="004F114E"/>
    <w:rsid w:val="004F305F"/>
    <w:rsid w:val="004F435A"/>
    <w:rsid w:val="004F5212"/>
    <w:rsid w:val="004F56E1"/>
    <w:rsid w:val="004F675E"/>
    <w:rsid w:val="004F7CFA"/>
    <w:rsid w:val="00500FD8"/>
    <w:rsid w:val="00501D09"/>
    <w:rsid w:val="00502925"/>
    <w:rsid w:val="00503600"/>
    <w:rsid w:val="0050381E"/>
    <w:rsid w:val="00505A3E"/>
    <w:rsid w:val="00507238"/>
    <w:rsid w:val="005073E8"/>
    <w:rsid w:val="0051139D"/>
    <w:rsid w:val="00513D40"/>
    <w:rsid w:val="00515CE7"/>
    <w:rsid w:val="00515DD6"/>
    <w:rsid w:val="005160DD"/>
    <w:rsid w:val="0051772C"/>
    <w:rsid w:val="005210C6"/>
    <w:rsid w:val="00522127"/>
    <w:rsid w:val="00523E50"/>
    <w:rsid w:val="0052464C"/>
    <w:rsid w:val="005254FE"/>
    <w:rsid w:val="00526AF7"/>
    <w:rsid w:val="00527200"/>
    <w:rsid w:val="00533E20"/>
    <w:rsid w:val="0053421A"/>
    <w:rsid w:val="00535B30"/>
    <w:rsid w:val="00535BAA"/>
    <w:rsid w:val="00536C63"/>
    <w:rsid w:val="00537026"/>
    <w:rsid w:val="0054010A"/>
    <w:rsid w:val="00543E3C"/>
    <w:rsid w:val="005445B0"/>
    <w:rsid w:val="00546781"/>
    <w:rsid w:val="0054712F"/>
    <w:rsid w:val="00550E2B"/>
    <w:rsid w:val="00551FEE"/>
    <w:rsid w:val="005541EF"/>
    <w:rsid w:val="0055422E"/>
    <w:rsid w:val="00556345"/>
    <w:rsid w:val="00560916"/>
    <w:rsid w:val="00561A97"/>
    <w:rsid w:val="00562353"/>
    <w:rsid w:val="0056413B"/>
    <w:rsid w:val="00565A93"/>
    <w:rsid w:val="0056625F"/>
    <w:rsid w:val="0056629D"/>
    <w:rsid w:val="0056680A"/>
    <w:rsid w:val="00571335"/>
    <w:rsid w:val="00571CAF"/>
    <w:rsid w:val="00572A44"/>
    <w:rsid w:val="00572CD7"/>
    <w:rsid w:val="0057585A"/>
    <w:rsid w:val="00577177"/>
    <w:rsid w:val="00577782"/>
    <w:rsid w:val="0058128F"/>
    <w:rsid w:val="00581E87"/>
    <w:rsid w:val="0058247D"/>
    <w:rsid w:val="005849DE"/>
    <w:rsid w:val="00584B37"/>
    <w:rsid w:val="00584B9E"/>
    <w:rsid w:val="00584D9C"/>
    <w:rsid w:val="005911E7"/>
    <w:rsid w:val="00591E57"/>
    <w:rsid w:val="005925B8"/>
    <w:rsid w:val="005933AF"/>
    <w:rsid w:val="00595975"/>
    <w:rsid w:val="00595E5A"/>
    <w:rsid w:val="0059629B"/>
    <w:rsid w:val="00596F5B"/>
    <w:rsid w:val="005971DE"/>
    <w:rsid w:val="005A2644"/>
    <w:rsid w:val="005A4DC3"/>
    <w:rsid w:val="005A6730"/>
    <w:rsid w:val="005A6DE5"/>
    <w:rsid w:val="005A79AE"/>
    <w:rsid w:val="005A7BBE"/>
    <w:rsid w:val="005B4C16"/>
    <w:rsid w:val="005B5246"/>
    <w:rsid w:val="005B75D2"/>
    <w:rsid w:val="005C036E"/>
    <w:rsid w:val="005C0CFB"/>
    <w:rsid w:val="005C1DF0"/>
    <w:rsid w:val="005C51A9"/>
    <w:rsid w:val="005C5325"/>
    <w:rsid w:val="005C6013"/>
    <w:rsid w:val="005C6E4B"/>
    <w:rsid w:val="005C77A0"/>
    <w:rsid w:val="005D1144"/>
    <w:rsid w:val="005D2863"/>
    <w:rsid w:val="005D2C2C"/>
    <w:rsid w:val="005D3412"/>
    <w:rsid w:val="005D5523"/>
    <w:rsid w:val="005E03CF"/>
    <w:rsid w:val="005E08C9"/>
    <w:rsid w:val="005E21D4"/>
    <w:rsid w:val="005E46D0"/>
    <w:rsid w:val="005E72F2"/>
    <w:rsid w:val="005E747E"/>
    <w:rsid w:val="005E7910"/>
    <w:rsid w:val="005F2C7D"/>
    <w:rsid w:val="005F337E"/>
    <w:rsid w:val="005F33BD"/>
    <w:rsid w:val="005F37EC"/>
    <w:rsid w:val="005F3CCC"/>
    <w:rsid w:val="005F3EBF"/>
    <w:rsid w:val="005F5304"/>
    <w:rsid w:val="005F54E6"/>
    <w:rsid w:val="005F66C3"/>
    <w:rsid w:val="005F6AF9"/>
    <w:rsid w:val="006027A3"/>
    <w:rsid w:val="00602982"/>
    <w:rsid w:val="0060510B"/>
    <w:rsid w:val="00606E92"/>
    <w:rsid w:val="0060737D"/>
    <w:rsid w:val="0060788C"/>
    <w:rsid w:val="00611402"/>
    <w:rsid w:val="0061204C"/>
    <w:rsid w:val="00615A53"/>
    <w:rsid w:val="006166DA"/>
    <w:rsid w:val="006215B3"/>
    <w:rsid w:val="00621962"/>
    <w:rsid w:val="006238C2"/>
    <w:rsid w:val="00623C3D"/>
    <w:rsid w:val="00624193"/>
    <w:rsid w:val="00624784"/>
    <w:rsid w:val="00625A71"/>
    <w:rsid w:val="00625BB2"/>
    <w:rsid w:val="00627257"/>
    <w:rsid w:val="00630060"/>
    <w:rsid w:val="00632E0A"/>
    <w:rsid w:val="00634574"/>
    <w:rsid w:val="00635139"/>
    <w:rsid w:val="00635957"/>
    <w:rsid w:val="006370D6"/>
    <w:rsid w:val="00637F60"/>
    <w:rsid w:val="00640218"/>
    <w:rsid w:val="00640977"/>
    <w:rsid w:val="00641EEA"/>
    <w:rsid w:val="0064236F"/>
    <w:rsid w:val="00645680"/>
    <w:rsid w:val="006456C6"/>
    <w:rsid w:val="00646AA2"/>
    <w:rsid w:val="0064728F"/>
    <w:rsid w:val="00647D50"/>
    <w:rsid w:val="006507D5"/>
    <w:rsid w:val="00651D5E"/>
    <w:rsid w:val="006539D7"/>
    <w:rsid w:val="0065544E"/>
    <w:rsid w:val="00656B4D"/>
    <w:rsid w:val="0066093E"/>
    <w:rsid w:val="006609AE"/>
    <w:rsid w:val="00662335"/>
    <w:rsid w:val="006625EB"/>
    <w:rsid w:val="006636E1"/>
    <w:rsid w:val="00665159"/>
    <w:rsid w:val="00666F3E"/>
    <w:rsid w:val="006714EC"/>
    <w:rsid w:val="00671AC4"/>
    <w:rsid w:val="00672471"/>
    <w:rsid w:val="00673099"/>
    <w:rsid w:val="00674C14"/>
    <w:rsid w:val="00675251"/>
    <w:rsid w:val="00675E9E"/>
    <w:rsid w:val="0067637C"/>
    <w:rsid w:val="00680743"/>
    <w:rsid w:val="00680C64"/>
    <w:rsid w:val="00686F6E"/>
    <w:rsid w:val="00687D05"/>
    <w:rsid w:val="0069386C"/>
    <w:rsid w:val="006962AA"/>
    <w:rsid w:val="006A164E"/>
    <w:rsid w:val="006A3338"/>
    <w:rsid w:val="006A4D5D"/>
    <w:rsid w:val="006A6293"/>
    <w:rsid w:val="006A7EA9"/>
    <w:rsid w:val="006B07EF"/>
    <w:rsid w:val="006B0912"/>
    <w:rsid w:val="006B18A8"/>
    <w:rsid w:val="006B5424"/>
    <w:rsid w:val="006B5F41"/>
    <w:rsid w:val="006C572F"/>
    <w:rsid w:val="006C689D"/>
    <w:rsid w:val="006C69E8"/>
    <w:rsid w:val="006D00EF"/>
    <w:rsid w:val="006D0DE3"/>
    <w:rsid w:val="006D1545"/>
    <w:rsid w:val="006D1BD9"/>
    <w:rsid w:val="006D2718"/>
    <w:rsid w:val="006D68A6"/>
    <w:rsid w:val="006D6AE1"/>
    <w:rsid w:val="006D7E46"/>
    <w:rsid w:val="006E0AD4"/>
    <w:rsid w:val="006E12DD"/>
    <w:rsid w:val="006E3546"/>
    <w:rsid w:val="006E3B10"/>
    <w:rsid w:val="006E5AD2"/>
    <w:rsid w:val="006E60DC"/>
    <w:rsid w:val="006E7247"/>
    <w:rsid w:val="006F0F7C"/>
    <w:rsid w:val="006F5768"/>
    <w:rsid w:val="006F631C"/>
    <w:rsid w:val="006F764A"/>
    <w:rsid w:val="006F7C34"/>
    <w:rsid w:val="006F7EDB"/>
    <w:rsid w:val="00700722"/>
    <w:rsid w:val="00700FB8"/>
    <w:rsid w:val="007029FE"/>
    <w:rsid w:val="00702E78"/>
    <w:rsid w:val="00705570"/>
    <w:rsid w:val="00705F57"/>
    <w:rsid w:val="00707274"/>
    <w:rsid w:val="007111EB"/>
    <w:rsid w:val="007118BB"/>
    <w:rsid w:val="00713296"/>
    <w:rsid w:val="00714FFF"/>
    <w:rsid w:val="00715A23"/>
    <w:rsid w:val="00715B84"/>
    <w:rsid w:val="00715D60"/>
    <w:rsid w:val="00721AFD"/>
    <w:rsid w:val="00723EEC"/>
    <w:rsid w:val="00724AD8"/>
    <w:rsid w:val="00726EB6"/>
    <w:rsid w:val="00732C57"/>
    <w:rsid w:val="00733A1B"/>
    <w:rsid w:val="00733B60"/>
    <w:rsid w:val="0073504B"/>
    <w:rsid w:val="007359DB"/>
    <w:rsid w:val="0073638C"/>
    <w:rsid w:val="007379C8"/>
    <w:rsid w:val="00737DE5"/>
    <w:rsid w:val="00740A72"/>
    <w:rsid w:val="00742667"/>
    <w:rsid w:val="007437FE"/>
    <w:rsid w:val="00743F3C"/>
    <w:rsid w:val="00751059"/>
    <w:rsid w:val="0075240E"/>
    <w:rsid w:val="00754718"/>
    <w:rsid w:val="00754AE2"/>
    <w:rsid w:val="00754FDF"/>
    <w:rsid w:val="00763B5E"/>
    <w:rsid w:val="00764BA1"/>
    <w:rsid w:val="00765630"/>
    <w:rsid w:val="00765907"/>
    <w:rsid w:val="00765C18"/>
    <w:rsid w:val="00765EB6"/>
    <w:rsid w:val="0077685F"/>
    <w:rsid w:val="00776A19"/>
    <w:rsid w:val="00782D6D"/>
    <w:rsid w:val="00783A97"/>
    <w:rsid w:val="007842E3"/>
    <w:rsid w:val="007858B4"/>
    <w:rsid w:val="00786E5C"/>
    <w:rsid w:val="00790E1D"/>
    <w:rsid w:val="0079110D"/>
    <w:rsid w:val="007913B8"/>
    <w:rsid w:val="00791E56"/>
    <w:rsid w:val="00792825"/>
    <w:rsid w:val="00794869"/>
    <w:rsid w:val="00794AB9"/>
    <w:rsid w:val="00794AF9"/>
    <w:rsid w:val="00794D3F"/>
    <w:rsid w:val="00795BD1"/>
    <w:rsid w:val="00796AA6"/>
    <w:rsid w:val="00797D91"/>
    <w:rsid w:val="007A1E8C"/>
    <w:rsid w:val="007A4A20"/>
    <w:rsid w:val="007A5D8F"/>
    <w:rsid w:val="007A7878"/>
    <w:rsid w:val="007B0745"/>
    <w:rsid w:val="007B243B"/>
    <w:rsid w:val="007B277D"/>
    <w:rsid w:val="007B2F2F"/>
    <w:rsid w:val="007B3243"/>
    <w:rsid w:val="007B32D0"/>
    <w:rsid w:val="007B40BE"/>
    <w:rsid w:val="007B5709"/>
    <w:rsid w:val="007B783A"/>
    <w:rsid w:val="007C0316"/>
    <w:rsid w:val="007C0475"/>
    <w:rsid w:val="007C3497"/>
    <w:rsid w:val="007C3D62"/>
    <w:rsid w:val="007C6EBB"/>
    <w:rsid w:val="007C7B46"/>
    <w:rsid w:val="007D063F"/>
    <w:rsid w:val="007D48AF"/>
    <w:rsid w:val="007D6E00"/>
    <w:rsid w:val="007D7904"/>
    <w:rsid w:val="007E286A"/>
    <w:rsid w:val="007E2FC8"/>
    <w:rsid w:val="007E4DCB"/>
    <w:rsid w:val="007E539B"/>
    <w:rsid w:val="007E5CBD"/>
    <w:rsid w:val="007F0208"/>
    <w:rsid w:val="007F1582"/>
    <w:rsid w:val="007F1BD1"/>
    <w:rsid w:val="007F251A"/>
    <w:rsid w:val="007F2C36"/>
    <w:rsid w:val="007F33F7"/>
    <w:rsid w:val="007F58C7"/>
    <w:rsid w:val="007F5F40"/>
    <w:rsid w:val="007F61D6"/>
    <w:rsid w:val="007F6FFF"/>
    <w:rsid w:val="007F73D1"/>
    <w:rsid w:val="008003A4"/>
    <w:rsid w:val="00801432"/>
    <w:rsid w:val="008024AC"/>
    <w:rsid w:val="00802839"/>
    <w:rsid w:val="0080395E"/>
    <w:rsid w:val="00805B04"/>
    <w:rsid w:val="00807AE8"/>
    <w:rsid w:val="0081016F"/>
    <w:rsid w:val="00810967"/>
    <w:rsid w:val="00813651"/>
    <w:rsid w:val="00813A8D"/>
    <w:rsid w:val="00817323"/>
    <w:rsid w:val="008200CE"/>
    <w:rsid w:val="00820E88"/>
    <w:rsid w:val="00821A4D"/>
    <w:rsid w:val="008244B9"/>
    <w:rsid w:val="00824ADD"/>
    <w:rsid w:val="00824C5E"/>
    <w:rsid w:val="00824D53"/>
    <w:rsid w:val="00825903"/>
    <w:rsid w:val="00825DDD"/>
    <w:rsid w:val="00826724"/>
    <w:rsid w:val="008313E9"/>
    <w:rsid w:val="00832065"/>
    <w:rsid w:val="00832E42"/>
    <w:rsid w:val="00833773"/>
    <w:rsid w:val="00833E08"/>
    <w:rsid w:val="00836817"/>
    <w:rsid w:val="00836A8E"/>
    <w:rsid w:val="00837A17"/>
    <w:rsid w:val="00837B6A"/>
    <w:rsid w:val="0084143C"/>
    <w:rsid w:val="00845788"/>
    <w:rsid w:val="008463D3"/>
    <w:rsid w:val="00846526"/>
    <w:rsid w:val="00846BF7"/>
    <w:rsid w:val="008476BD"/>
    <w:rsid w:val="00850DEB"/>
    <w:rsid w:val="0085175C"/>
    <w:rsid w:val="00851AA6"/>
    <w:rsid w:val="00851BE7"/>
    <w:rsid w:val="008537C8"/>
    <w:rsid w:val="0085481F"/>
    <w:rsid w:val="0085509F"/>
    <w:rsid w:val="008576B7"/>
    <w:rsid w:val="0086031A"/>
    <w:rsid w:val="00861A2F"/>
    <w:rsid w:val="008635A3"/>
    <w:rsid w:val="00864840"/>
    <w:rsid w:val="0086551F"/>
    <w:rsid w:val="008659BF"/>
    <w:rsid w:val="008668C4"/>
    <w:rsid w:val="00870125"/>
    <w:rsid w:val="00871109"/>
    <w:rsid w:val="008720F1"/>
    <w:rsid w:val="008753B1"/>
    <w:rsid w:val="008760B6"/>
    <w:rsid w:val="00876230"/>
    <w:rsid w:val="0087674E"/>
    <w:rsid w:val="00876DEA"/>
    <w:rsid w:val="008777B1"/>
    <w:rsid w:val="00877EFE"/>
    <w:rsid w:val="00881EC3"/>
    <w:rsid w:val="008850D7"/>
    <w:rsid w:val="00885426"/>
    <w:rsid w:val="008858EE"/>
    <w:rsid w:val="008859F9"/>
    <w:rsid w:val="00887AD5"/>
    <w:rsid w:val="00890AA7"/>
    <w:rsid w:val="00891F2D"/>
    <w:rsid w:val="0089263E"/>
    <w:rsid w:val="00896160"/>
    <w:rsid w:val="0089727F"/>
    <w:rsid w:val="00897C0D"/>
    <w:rsid w:val="008A0A8E"/>
    <w:rsid w:val="008A13EB"/>
    <w:rsid w:val="008A1724"/>
    <w:rsid w:val="008A2820"/>
    <w:rsid w:val="008A3400"/>
    <w:rsid w:val="008A433E"/>
    <w:rsid w:val="008A74B9"/>
    <w:rsid w:val="008B0500"/>
    <w:rsid w:val="008B09E5"/>
    <w:rsid w:val="008B2287"/>
    <w:rsid w:val="008B2494"/>
    <w:rsid w:val="008B38BB"/>
    <w:rsid w:val="008B6D84"/>
    <w:rsid w:val="008C16EA"/>
    <w:rsid w:val="008C20F6"/>
    <w:rsid w:val="008C235E"/>
    <w:rsid w:val="008C4055"/>
    <w:rsid w:val="008C4DBC"/>
    <w:rsid w:val="008C5503"/>
    <w:rsid w:val="008C639F"/>
    <w:rsid w:val="008C6AF5"/>
    <w:rsid w:val="008C7286"/>
    <w:rsid w:val="008D15AC"/>
    <w:rsid w:val="008D3415"/>
    <w:rsid w:val="008D4019"/>
    <w:rsid w:val="008D46E9"/>
    <w:rsid w:val="008D576B"/>
    <w:rsid w:val="008D5C40"/>
    <w:rsid w:val="008D7065"/>
    <w:rsid w:val="008E0C21"/>
    <w:rsid w:val="008E0D08"/>
    <w:rsid w:val="008E0FD0"/>
    <w:rsid w:val="008E132C"/>
    <w:rsid w:val="008E2714"/>
    <w:rsid w:val="008E3030"/>
    <w:rsid w:val="008E31BE"/>
    <w:rsid w:val="008E4AB1"/>
    <w:rsid w:val="008E52A3"/>
    <w:rsid w:val="008E5521"/>
    <w:rsid w:val="008E6B3E"/>
    <w:rsid w:val="008F09B5"/>
    <w:rsid w:val="008F1D77"/>
    <w:rsid w:val="008F2E8F"/>
    <w:rsid w:val="008F75CD"/>
    <w:rsid w:val="00901835"/>
    <w:rsid w:val="00903BDC"/>
    <w:rsid w:val="00904EBF"/>
    <w:rsid w:val="009055E3"/>
    <w:rsid w:val="009065C5"/>
    <w:rsid w:val="00906E93"/>
    <w:rsid w:val="00907521"/>
    <w:rsid w:val="00907C4C"/>
    <w:rsid w:val="0091008D"/>
    <w:rsid w:val="00913920"/>
    <w:rsid w:val="00913B67"/>
    <w:rsid w:val="0091424F"/>
    <w:rsid w:val="00914F0D"/>
    <w:rsid w:val="009159CF"/>
    <w:rsid w:val="0092283C"/>
    <w:rsid w:val="00922C7D"/>
    <w:rsid w:val="00925C7C"/>
    <w:rsid w:val="00932026"/>
    <w:rsid w:val="009321D6"/>
    <w:rsid w:val="009336EE"/>
    <w:rsid w:val="009338C9"/>
    <w:rsid w:val="00933A38"/>
    <w:rsid w:val="00941AB9"/>
    <w:rsid w:val="0094245E"/>
    <w:rsid w:val="0094448B"/>
    <w:rsid w:val="0094487C"/>
    <w:rsid w:val="00944E49"/>
    <w:rsid w:val="00945AA6"/>
    <w:rsid w:val="00945B4F"/>
    <w:rsid w:val="009469FA"/>
    <w:rsid w:val="0095151A"/>
    <w:rsid w:val="009518AF"/>
    <w:rsid w:val="00951B89"/>
    <w:rsid w:val="00952788"/>
    <w:rsid w:val="009556EB"/>
    <w:rsid w:val="00956BED"/>
    <w:rsid w:val="00960B9D"/>
    <w:rsid w:val="00963F1B"/>
    <w:rsid w:val="00965870"/>
    <w:rsid w:val="00966762"/>
    <w:rsid w:val="00966F22"/>
    <w:rsid w:val="00966F55"/>
    <w:rsid w:val="009671B1"/>
    <w:rsid w:val="00973892"/>
    <w:rsid w:val="00974BF0"/>
    <w:rsid w:val="00977C07"/>
    <w:rsid w:val="00977D33"/>
    <w:rsid w:val="00980FD0"/>
    <w:rsid w:val="00983D77"/>
    <w:rsid w:val="009848CF"/>
    <w:rsid w:val="00985AAF"/>
    <w:rsid w:val="009861BA"/>
    <w:rsid w:val="009867C6"/>
    <w:rsid w:val="00986B11"/>
    <w:rsid w:val="00987198"/>
    <w:rsid w:val="00987A45"/>
    <w:rsid w:val="00991C54"/>
    <w:rsid w:val="00991F8E"/>
    <w:rsid w:val="009927E9"/>
    <w:rsid w:val="00992F6A"/>
    <w:rsid w:val="0099313C"/>
    <w:rsid w:val="0099379E"/>
    <w:rsid w:val="00994D37"/>
    <w:rsid w:val="00994EB8"/>
    <w:rsid w:val="00994FF5"/>
    <w:rsid w:val="009956DF"/>
    <w:rsid w:val="00995880"/>
    <w:rsid w:val="00995AF8"/>
    <w:rsid w:val="009A08B3"/>
    <w:rsid w:val="009A315E"/>
    <w:rsid w:val="009A3311"/>
    <w:rsid w:val="009A4A5B"/>
    <w:rsid w:val="009A7215"/>
    <w:rsid w:val="009B0905"/>
    <w:rsid w:val="009B0CB9"/>
    <w:rsid w:val="009B1902"/>
    <w:rsid w:val="009B22FA"/>
    <w:rsid w:val="009B2487"/>
    <w:rsid w:val="009B4C34"/>
    <w:rsid w:val="009B4DFB"/>
    <w:rsid w:val="009B4EE3"/>
    <w:rsid w:val="009B685D"/>
    <w:rsid w:val="009C06C7"/>
    <w:rsid w:val="009C0AFD"/>
    <w:rsid w:val="009C155D"/>
    <w:rsid w:val="009C1677"/>
    <w:rsid w:val="009C16B7"/>
    <w:rsid w:val="009C2033"/>
    <w:rsid w:val="009C2B1C"/>
    <w:rsid w:val="009C2BB7"/>
    <w:rsid w:val="009C31F1"/>
    <w:rsid w:val="009C370D"/>
    <w:rsid w:val="009C5166"/>
    <w:rsid w:val="009C6241"/>
    <w:rsid w:val="009C624A"/>
    <w:rsid w:val="009C7E7F"/>
    <w:rsid w:val="009D0F3A"/>
    <w:rsid w:val="009D19A9"/>
    <w:rsid w:val="009D1C3D"/>
    <w:rsid w:val="009D2371"/>
    <w:rsid w:val="009D293B"/>
    <w:rsid w:val="009D2A27"/>
    <w:rsid w:val="009D2EB3"/>
    <w:rsid w:val="009D32FF"/>
    <w:rsid w:val="009D35C3"/>
    <w:rsid w:val="009D78E8"/>
    <w:rsid w:val="009E0267"/>
    <w:rsid w:val="009E080D"/>
    <w:rsid w:val="009E524E"/>
    <w:rsid w:val="009E77EC"/>
    <w:rsid w:val="009F0CE7"/>
    <w:rsid w:val="009F2FFE"/>
    <w:rsid w:val="009F3B8D"/>
    <w:rsid w:val="009F3C1B"/>
    <w:rsid w:val="009F4E1D"/>
    <w:rsid w:val="009F67F3"/>
    <w:rsid w:val="009F6A7E"/>
    <w:rsid w:val="00A00AEE"/>
    <w:rsid w:val="00A010CD"/>
    <w:rsid w:val="00A01459"/>
    <w:rsid w:val="00A01C38"/>
    <w:rsid w:val="00A04017"/>
    <w:rsid w:val="00A0424A"/>
    <w:rsid w:val="00A04C5A"/>
    <w:rsid w:val="00A04E24"/>
    <w:rsid w:val="00A05F97"/>
    <w:rsid w:val="00A0659A"/>
    <w:rsid w:val="00A06ACA"/>
    <w:rsid w:val="00A10332"/>
    <w:rsid w:val="00A105E1"/>
    <w:rsid w:val="00A12704"/>
    <w:rsid w:val="00A16468"/>
    <w:rsid w:val="00A16EE0"/>
    <w:rsid w:val="00A17243"/>
    <w:rsid w:val="00A1733A"/>
    <w:rsid w:val="00A1735D"/>
    <w:rsid w:val="00A17866"/>
    <w:rsid w:val="00A17BA3"/>
    <w:rsid w:val="00A21209"/>
    <w:rsid w:val="00A22E5D"/>
    <w:rsid w:val="00A23BFA"/>
    <w:rsid w:val="00A272F2"/>
    <w:rsid w:val="00A27778"/>
    <w:rsid w:val="00A325A1"/>
    <w:rsid w:val="00A32684"/>
    <w:rsid w:val="00A32E8F"/>
    <w:rsid w:val="00A34263"/>
    <w:rsid w:val="00A34E99"/>
    <w:rsid w:val="00A44502"/>
    <w:rsid w:val="00A44E81"/>
    <w:rsid w:val="00A45FB7"/>
    <w:rsid w:val="00A462C9"/>
    <w:rsid w:val="00A46FA6"/>
    <w:rsid w:val="00A47079"/>
    <w:rsid w:val="00A50EE6"/>
    <w:rsid w:val="00A51863"/>
    <w:rsid w:val="00A52336"/>
    <w:rsid w:val="00A534AA"/>
    <w:rsid w:val="00A57F39"/>
    <w:rsid w:val="00A602D4"/>
    <w:rsid w:val="00A6046D"/>
    <w:rsid w:val="00A60540"/>
    <w:rsid w:val="00A642FC"/>
    <w:rsid w:val="00A645EA"/>
    <w:rsid w:val="00A6499F"/>
    <w:rsid w:val="00A665BC"/>
    <w:rsid w:val="00A67038"/>
    <w:rsid w:val="00A712CF"/>
    <w:rsid w:val="00A724E3"/>
    <w:rsid w:val="00A72DC3"/>
    <w:rsid w:val="00A76344"/>
    <w:rsid w:val="00A81891"/>
    <w:rsid w:val="00A82148"/>
    <w:rsid w:val="00A82546"/>
    <w:rsid w:val="00A82829"/>
    <w:rsid w:val="00A836D4"/>
    <w:rsid w:val="00A83703"/>
    <w:rsid w:val="00A859F6"/>
    <w:rsid w:val="00A86B4F"/>
    <w:rsid w:val="00A8746E"/>
    <w:rsid w:val="00A87D32"/>
    <w:rsid w:val="00A87DF1"/>
    <w:rsid w:val="00A90827"/>
    <w:rsid w:val="00A91A1C"/>
    <w:rsid w:val="00A91ACB"/>
    <w:rsid w:val="00A932F6"/>
    <w:rsid w:val="00A93B41"/>
    <w:rsid w:val="00A95530"/>
    <w:rsid w:val="00A961D5"/>
    <w:rsid w:val="00A9710C"/>
    <w:rsid w:val="00AA0142"/>
    <w:rsid w:val="00AA01FD"/>
    <w:rsid w:val="00AA04D7"/>
    <w:rsid w:val="00AA0EA3"/>
    <w:rsid w:val="00AA2CAD"/>
    <w:rsid w:val="00AA3EC2"/>
    <w:rsid w:val="00AA3F50"/>
    <w:rsid w:val="00AA4F43"/>
    <w:rsid w:val="00AA61CB"/>
    <w:rsid w:val="00AA66B8"/>
    <w:rsid w:val="00AB0080"/>
    <w:rsid w:val="00AB0C05"/>
    <w:rsid w:val="00AB0D5B"/>
    <w:rsid w:val="00AB331A"/>
    <w:rsid w:val="00AB34F3"/>
    <w:rsid w:val="00AB57BA"/>
    <w:rsid w:val="00AB628D"/>
    <w:rsid w:val="00AB7714"/>
    <w:rsid w:val="00AC2E57"/>
    <w:rsid w:val="00AC43FE"/>
    <w:rsid w:val="00AC4847"/>
    <w:rsid w:val="00AC50C5"/>
    <w:rsid w:val="00AD0529"/>
    <w:rsid w:val="00AD134A"/>
    <w:rsid w:val="00AD1A8D"/>
    <w:rsid w:val="00AD38ED"/>
    <w:rsid w:val="00AD4E2D"/>
    <w:rsid w:val="00AD6EDB"/>
    <w:rsid w:val="00AD705C"/>
    <w:rsid w:val="00AE2E0D"/>
    <w:rsid w:val="00AE3378"/>
    <w:rsid w:val="00AE48CD"/>
    <w:rsid w:val="00AE5880"/>
    <w:rsid w:val="00AE7759"/>
    <w:rsid w:val="00AF10E6"/>
    <w:rsid w:val="00AF1AB5"/>
    <w:rsid w:val="00AF354E"/>
    <w:rsid w:val="00AF6171"/>
    <w:rsid w:val="00B031A7"/>
    <w:rsid w:val="00B04DB4"/>
    <w:rsid w:val="00B04E15"/>
    <w:rsid w:val="00B05459"/>
    <w:rsid w:val="00B06FF9"/>
    <w:rsid w:val="00B07A36"/>
    <w:rsid w:val="00B10B83"/>
    <w:rsid w:val="00B10EFA"/>
    <w:rsid w:val="00B110B3"/>
    <w:rsid w:val="00B135AA"/>
    <w:rsid w:val="00B14AC8"/>
    <w:rsid w:val="00B14ADC"/>
    <w:rsid w:val="00B15446"/>
    <w:rsid w:val="00B16D61"/>
    <w:rsid w:val="00B17AA9"/>
    <w:rsid w:val="00B20247"/>
    <w:rsid w:val="00B20632"/>
    <w:rsid w:val="00B20EA9"/>
    <w:rsid w:val="00B20F3B"/>
    <w:rsid w:val="00B22EED"/>
    <w:rsid w:val="00B240FB"/>
    <w:rsid w:val="00B246C1"/>
    <w:rsid w:val="00B26375"/>
    <w:rsid w:val="00B267B9"/>
    <w:rsid w:val="00B26ADA"/>
    <w:rsid w:val="00B3118D"/>
    <w:rsid w:val="00B31557"/>
    <w:rsid w:val="00B3447C"/>
    <w:rsid w:val="00B35088"/>
    <w:rsid w:val="00B36443"/>
    <w:rsid w:val="00B374DB"/>
    <w:rsid w:val="00B37F42"/>
    <w:rsid w:val="00B4286B"/>
    <w:rsid w:val="00B47B6B"/>
    <w:rsid w:val="00B506C1"/>
    <w:rsid w:val="00B514A3"/>
    <w:rsid w:val="00B5384C"/>
    <w:rsid w:val="00B70134"/>
    <w:rsid w:val="00B70174"/>
    <w:rsid w:val="00B71B91"/>
    <w:rsid w:val="00B739FC"/>
    <w:rsid w:val="00B74E19"/>
    <w:rsid w:val="00B750AC"/>
    <w:rsid w:val="00B763F2"/>
    <w:rsid w:val="00B774F3"/>
    <w:rsid w:val="00B80E5F"/>
    <w:rsid w:val="00B81F6F"/>
    <w:rsid w:val="00B82E51"/>
    <w:rsid w:val="00B84272"/>
    <w:rsid w:val="00B84A03"/>
    <w:rsid w:val="00B84B29"/>
    <w:rsid w:val="00B84D21"/>
    <w:rsid w:val="00B86F45"/>
    <w:rsid w:val="00B87171"/>
    <w:rsid w:val="00B903AB"/>
    <w:rsid w:val="00B90682"/>
    <w:rsid w:val="00B92FA4"/>
    <w:rsid w:val="00B95A91"/>
    <w:rsid w:val="00B96016"/>
    <w:rsid w:val="00B9641E"/>
    <w:rsid w:val="00B96615"/>
    <w:rsid w:val="00B969DE"/>
    <w:rsid w:val="00B9719F"/>
    <w:rsid w:val="00BA0B53"/>
    <w:rsid w:val="00BA1E65"/>
    <w:rsid w:val="00BA1F2D"/>
    <w:rsid w:val="00BA2400"/>
    <w:rsid w:val="00BA3485"/>
    <w:rsid w:val="00BA3D64"/>
    <w:rsid w:val="00BA52B8"/>
    <w:rsid w:val="00BA768E"/>
    <w:rsid w:val="00BA7EA1"/>
    <w:rsid w:val="00BB24A1"/>
    <w:rsid w:val="00BB462A"/>
    <w:rsid w:val="00BB4831"/>
    <w:rsid w:val="00BB4AF7"/>
    <w:rsid w:val="00BB6814"/>
    <w:rsid w:val="00BB7835"/>
    <w:rsid w:val="00BC234D"/>
    <w:rsid w:val="00BC37DD"/>
    <w:rsid w:val="00BC4451"/>
    <w:rsid w:val="00BC4708"/>
    <w:rsid w:val="00BC4C03"/>
    <w:rsid w:val="00BC6C67"/>
    <w:rsid w:val="00BD052F"/>
    <w:rsid w:val="00BD24E4"/>
    <w:rsid w:val="00BD3124"/>
    <w:rsid w:val="00BD38FD"/>
    <w:rsid w:val="00BD488B"/>
    <w:rsid w:val="00BE19EE"/>
    <w:rsid w:val="00BE4128"/>
    <w:rsid w:val="00BE60E7"/>
    <w:rsid w:val="00BF00C0"/>
    <w:rsid w:val="00BF16B8"/>
    <w:rsid w:val="00BF1BE0"/>
    <w:rsid w:val="00BF2D75"/>
    <w:rsid w:val="00BF3885"/>
    <w:rsid w:val="00BF38EB"/>
    <w:rsid w:val="00BF510A"/>
    <w:rsid w:val="00BF69F4"/>
    <w:rsid w:val="00C00A6D"/>
    <w:rsid w:val="00C014D1"/>
    <w:rsid w:val="00C01A43"/>
    <w:rsid w:val="00C01AF8"/>
    <w:rsid w:val="00C02D8E"/>
    <w:rsid w:val="00C03739"/>
    <w:rsid w:val="00C03D5B"/>
    <w:rsid w:val="00C0513A"/>
    <w:rsid w:val="00C055A1"/>
    <w:rsid w:val="00C120EE"/>
    <w:rsid w:val="00C12E29"/>
    <w:rsid w:val="00C13478"/>
    <w:rsid w:val="00C13C6E"/>
    <w:rsid w:val="00C14FF0"/>
    <w:rsid w:val="00C155CA"/>
    <w:rsid w:val="00C15AB3"/>
    <w:rsid w:val="00C15C4D"/>
    <w:rsid w:val="00C17E41"/>
    <w:rsid w:val="00C20215"/>
    <w:rsid w:val="00C20851"/>
    <w:rsid w:val="00C212B1"/>
    <w:rsid w:val="00C21E44"/>
    <w:rsid w:val="00C21EEB"/>
    <w:rsid w:val="00C22BF6"/>
    <w:rsid w:val="00C253B5"/>
    <w:rsid w:val="00C27DC0"/>
    <w:rsid w:val="00C30FCE"/>
    <w:rsid w:val="00C32DF0"/>
    <w:rsid w:val="00C3378E"/>
    <w:rsid w:val="00C355D3"/>
    <w:rsid w:val="00C36110"/>
    <w:rsid w:val="00C36521"/>
    <w:rsid w:val="00C373B6"/>
    <w:rsid w:val="00C43D26"/>
    <w:rsid w:val="00C44699"/>
    <w:rsid w:val="00C448A3"/>
    <w:rsid w:val="00C46290"/>
    <w:rsid w:val="00C46A3C"/>
    <w:rsid w:val="00C46A3E"/>
    <w:rsid w:val="00C505EF"/>
    <w:rsid w:val="00C533BF"/>
    <w:rsid w:val="00C533D5"/>
    <w:rsid w:val="00C545A4"/>
    <w:rsid w:val="00C549C1"/>
    <w:rsid w:val="00C57587"/>
    <w:rsid w:val="00C57C6E"/>
    <w:rsid w:val="00C61AD3"/>
    <w:rsid w:val="00C63390"/>
    <w:rsid w:val="00C63C91"/>
    <w:rsid w:val="00C64060"/>
    <w:rsid w:val="00C64847"/>
    <w:rsid w:val="00C6508C"/>
    <w:rsid w:val="00C66F46"/>
    <w:rsid w:val="00C70236"/>
    <w:rsid w:val="00C743CF"/>
    <w:rsid w:val="00C7452B"/>
    <w:rsid w:val="00C74912"/>
    <w:rsid w:val="00C75134"/>
    <w:rsid w:val="00C75DEF"/>
    <w:rsid w:val="00C824EF"/>
    <w:rsid w:val="00C831B1"/>
    <w:rsid w:val="00C8350B"/>
    <w:rsid w:val="00C83810"/>
    <w:rsid w:val="00C83B37"/>
    <w:rsid w:val="00C85079"/>
    <w:rsid w:val="00C8602B"/>
    <w:rsid w:val="00C86046"/>
    <w:rsid w:val="00C8708A"/>
    <w:rsid w:val="00C90DB1"/>
    <w:rsid w:val="00C910C6"/>
    <w:rsid w:val="00C91EA8"/>
    <w:rsid w:val="00C952B2"/>
    <w:rsid w:val="00C95B29"/>
    <w:rsid w:val="00C96258"/>
    <w:rsid w:val="00C97625"/>
    <w:rsid w:val="00CA0452"/>
    <w:rsid w:val="00CA09CF"/>
    <w:rsid w:val="00CA0ABD"/>
    <w:rsid w:val="00CA1406"/>
    <w:rsid w:val="00CA3286"/>
    <w:rsid w:val="00CA39C6"/>
    <w:rsid w:val="00CA3D8C"/>
    <w:rsid w:val="00CA41F6"/>
    <w:rsid w:val="00CA4D9C"/>
    <w:rsid w:val="00CB0C8C"/>
    <w:rsid w:val="00CB43B6"/>
    <w:rsid w:val="00CB4683"/>
    <w:rsid w:val="00CB4F9E"/>
    <w:rsid w:val="00CB646E"/>
    <w:rsid w:val="00CB7B4D"/>
    <w:rsid w:val="00CC0ECE"/>
    <w:rsid w:val="00CC1383"/>
    <w:rsid w:val="00CC1C79"/>
    <w:rsid w:val="00CC25DC"/>
    <w:rsid w:val="00CD0D2F"/>
    <w:rsid w:val="00CD1A44"/>
    <w:rsid w:val="00CD3CD3"/>
    <w:rsid w:val="00CD7EFF"/>
    <w:rsid w:val="00CE144C"/>
    <w:rsid w:val="00CE2A98"/>
    <w:rsid w:val="00CE337F"/>
    <w:rsid w:val="00CE4D9E"/>
    <w:rsid w:val="00CE5C8A"/>
    <w:rsid w:val="00CE5E52"/>
    <w:rsid w:val="00CE6DF5"/>
    <w:rsid w:val="00CE6F56"/>
    <w:rsid w:val="00CF041A"/>
    <w:rsid w:val="00CF205F"/>
    <w:rsid w:val="00CF29E3"/>
    <w:rsid w:val="00CF3BD6"/>
    <w:rsid w:val="00CF47A5"/>
    <w:rsid w:val="00CF4913"/>
    <w:rsid w:val="00D00862"/>
    <w:rsid w:val="00D03867"/>
    <w:rsid w:val="00D047A6"/>
    <w:rsid w:val="00D0540A"/>
    <w:rsid w:val="00D06532"/>
    <w:rsid w:val="00D07BF1"/>
    <w:rsid w:val="00D1184B"/>
    <w:rsid w:val="00D11F18"/>
    <w:rsid w:val="00D13A22"/>
    <w:rsid w:val="00D156B4"/>
    <w:rsid w:val="00D17EF6"/>
    <w:rsid w:val="00D2144F"/>
    <w:rsid w:val="00D2210B"/>
    <w:rsid w:val="00D22EDA"/>
    <w:rsid w:val="00D23030"/>
    <w:rsid w:val="00D25928"/>
    <w:rsid w:val="00D26279"/>
    <w:rsid w:val="00D26AC3"/>
    <w:rsid w:val="00D31E52"/>
    <w:rsid w:val="00D340C0"/>
    <w:rsid w:val="00D34D45"/>
    <w:rsid w:val="00D366DE"/>
    <w:rsid w:val="00D368C0"/>
    <w:rsid w:val="00D40278"/>
    <w:rsid w:val="00D402A7"/>
    <w:rsid w:val="00D4160D"/>
    <w:rsid w:val="00D44A25"/>
    <w:rsid w:val="00D44A62"/>
    <w:rsid w:val="00D44D40"/>
    <w:rsid w:val="00D451B6"/>
    <w:rsid w:val="00D45CEE"/>
    <w:rsid w:val="00D46F50"/>
    <w:rsid w:val="00D47809"/>
    <w:rsid w:val="00D512FB"/>
    <w:rsid w:val="00D52D05"/>
    <w:rsid w:val="00D52DEF"/>
    <w:rsid w:val="00D53B5D"/>
    <w:rsid w:val="00D54203"/>
    <w:rsid w:val="00D55379"/>
    <w:rsid w:val="00D55D20"/>
    <w:rsid w:val="00D57FC9"/>
    <w:rsid w:val="00D600B4"/>
    <w:rsid w:val="00D60228"/>
    <w:rsid w:val="00D61A9B"/>
    <w:rsid w:val="00D62ABA"/>
    <w:rsid w:val="00D65F51"/>
    <w:rsid w:val="00D66175"/>
    <w:rsid w:val="00D672C7"/>
    <w:rsid w:val="00D70AB4"/>
    <w:rsid w:val="00D720DE"/>
    <w:rsid w:val="00D72699"/>
    <w:rsid w:val="00D7457B"/>
    <w:rsid w:val="00D74E19"/>
    <w:rsid w:val="00D76B70"/>
    <w:rsid w:val="00D77DAA"/>
    <w:rsid w:val="00D80DFA"/>
    <w:rsid w:val="00D82065"/>
    <w:rsid w:val="00D8527A"/>
    <w:rsid w:val="00D878F7"/>
    <w:rsid w:val="00D90F18"/>
    <w:rsid w:val="00D9165F"/>
    <w:rsid w:val="00D948D8"/>
    <w:rsid w:val="00D97447"/>
    <w:rsid w:val="00DA03B9"/>
    <w:rsid w:val="00DA1A53"/>
    <w:rsid w:val="00DA2156"/>
    <w:rsid w:val="00DA2CF8"/>
    <w:rsid w:val="00DA34ED"/>
    <w:rsid w:val="00DA3818"/>
    <w:rsid w:val="00DA582E"/>
    <w:rsid w:val="00DA5D45"/>
    <w:rsid w:val="00DA5E22"/>
    <w:rsid w:val="00DA7726"/>
    <w:rsid w:val="00DB0923"/>
    <w:rsid w:val="00DB1252"/>
    <w:rsid w:val="00DB301B"/>
    <w:rsid w:val="00DB3A12"/>
    <w:rsid w:val="00DB4E37"/>
    <w:rsid w:val="00DB6DA7"/>
    <w:rsid w:val="00DC297B"/>
    <w:rsid w:val="00DC37B2"/>
    <w:rsid w:val="00DC39DF"/>
    <w:rsid w:val="00DC6935"/>
    <w:rsid w:val="00DC77D7"/>
    <w:rsid w:val="00DD0136"/>
    <w:rsid w:val="00DD0F3E"/>
    <w:rsid w:val="00DD1EA1"/>
    <w:rsid w:val="00DD2033"/>
    <w:rsid w:val="00DD2681"/>
    <w:rsid w:val="00DD34C4"/>
    <w:rsid w:val="00DD4439"/>
    <w:rsid w:val="00DD5207"/>
    <w:rsid w:val="00DD6916"/>
    <w:rsid w:val="00DE0195"/>
    <w:rsid w:val="00DE11DF"/>
    <w:rsid w:val="00DE2A4F"/>
    <w:rsid w:val="00DE378A"/>
    <w:rsid w:val="00DE4CC4"/>
    <w:rsid w:val="00DE61A3"/>
    <w:rsid w:val="00DE702F"/>
    <w:rsid w:val="00DE71F2"/>
    <w:rsid w:val="00DF0EB8"/>
    <w:rsid w:val="00DF2579"/>
    <w:rsid w:val="00DF3776"/>
    <w:rsid w:val="00DF46A0"/>
    <w:rsid w:val="00DF4F2B"/>
    <w:rsid w:val="00DF5123"/>
    <w:rsid w:val="00E00543"/>
    <w:rsid w:val="00E0154F"/>
    <w:rsid w:val="00E02A67"/>
    <w:rsid w:val="00E03076"/>
    <w:rsid w:val="00E0314C"/>
    <w:rsid w:val="00E05AF4"/>
    <w:rsid w:val="00E05B68"/>
    <w:rsid w:val="00E06C0F"/>
    <w:rsid w:val="00E10C43"/>
    <w:rsid w:val="00E117E9"/>
    <w:rsid w:val="00E127B4"/>
    <w:rsid w:val="00E13301"/>
    <w:rsid w:val="00E13621"/>
    <w:rsid w:val="00E14877"/>
    <w:rsid w:val="00E1620E"/>
    <w:rsid w:val="00E164C4"/>
    <w:rsid w:val="00E20221"/>
    <w:rsid w:val="00E2149A"/>
    <w:rsid w:val="00E243FF"/>
    <w:rsid w:val="00E245E3"/>
    <w:rsid w:val="00E267CE"/>
    <w:rsid w:val="00E27B7F"/>
    <w:rsid w:val="00E3023B"/>
    <w:rsid w:val="00E31A97"/>
    <w:rsid w:val="00E329D1"/>
    <w:rsid w:val="00E33275"/>
    <w:rsid w:val="00E36519"/>
    <w:rsid w:val="00E36525"/>
    <w:rsid w:val="00E42C9B"/>
    <w:rsid w:val="00E43263"/>
    <w:rsid w:val="00E433C7"/>
    <w:rsid w:val="00E4492A"/>
    <w:rsid w:val="00E44BCB"/>
    <w:rsid w:val="00E459F4"/>
    <w:rsid w:val="00E501DE"/>
    <w:rsid w:val="00E515BF"/>
    <w:rsid w:val="00E529F9"/>
    <w:rsid w:val="00E52A39"/>
    <w:rsid w:val="00E52EF5"/>
    <w:rsid w:val="00E53E6A"/>
    <w:rsid w:val="00E54358"/>
    <w:rsid w:val="00E54709"/>
    <w:rsid w:val="00E55134"/>
    <w:rsid w:val="00E557D9"/>
    <w:rsid w:val="00E55A74"/>
    <w:rsid w:val="00E55EBC"/>
    <w:rsid w:val="00E561FB"/>
    <w:rsid w:val="00E6030D"/>
    <w:rsid w:val="00E609FE"/>
    <w:rsid w:val="00E619A1"/>
    <w:rsid w:val="00E61F7D"/>
    <w:rsid w:val="00E62AF5"/>
    <w:rsid w:val="00E63349"/>
    <w:rsid w:val="00E6558C"/>
    <w:rsid w:val="00E6641E"/>
    <w:rsid w:val="00E672E8"/>
    <w:rsid w:val="00E7094E"/>
    <w:rsid w:val="00E71581"/>
    <w:rsid w:val="00E726F3"/>
    <w:rsid w:val="00E73724"/>
    <w:rsid w:val="00E80AB4"/>
    <w:rsid w:val="00E80B8A"/>
    <w:rsid w:val="00E8183F"/>
    <w:rsid w:val="00E842C2"/>
    <w:rsid w:val="00E84724"/>
    <w:rsid w:val="00E84BD5"/>
    <w:rsid w:val="00E861A9"/>
    <w:rsid w:val="00E86A02"/>
    <w:rsid w:val="00E87423"/>
    <w:rsid w:val="00E875BF"/>
    <w:rsid w:val="00E90349"/>
    <w:rsid w:val="00E93874"/>
    <w:rsid w:val="00E9424F"/>
    <w:rsid w:val="00E949B9"/>
    <w:rsid w:val="00E954D9"/>
    <w:rsid w:val="00E95F46"/>
    <w:rsid w:val="00EA02E8"/>
    <w:rsid w:val="00EA0BE5"/>
    <w:rsid w:val="00EA1950"/>
    <w:rsid w:val="00EA2523"/>
    <w:rsid w:val="00EA37FD"/>
    <w:rsid w:val="00EA39D9"/>
    <w:rsid w:val="00EA7279"/>
    <w:rsid w:val="00EA7A42"/>
    <w:rsid w:val="00EB0CA0"/>
    <w:rsid w:val="00EB121E"/>
    <w:rsid w:val="00EB1643"/>
    <w:rsid w:val="00EB1C0B"/>
    <w:rsid w:val="00EB3C92"/>
    <w:rsid w:val="00EB6691"/>
    <w:rsid w:val="00EB701B"/>
    <w:rsid w:val="00EB70E1"/>
    <w:rsid w:val="00EB79FA"/>
    <w:rsid w:val="00EC053E"/>
    <w:rsid w:val="00EC1133"/>
    <w:rsid w:val="00EC2B63"/>
    <w:rsid w:val="00EC2B9B"/>
    <w:rsid w:val="00EC2F53"/>
    <w:rsid w:val="00EC610E"/>
    <w:rsid w:val="00EC7045"/>
    <w:rsid w:val="00ED265B"/>
    <w:rsid w:val="00ED3C25"/>
    <w:rsid w:val="00ED3C7D"/>
    <w:rsid w:val="00ED44B0"/>
    <w:rsid w:val="00ED6449"/>
    <w:rsid w:val="00ED6892"/>
    <w:rsid w:val="00ED7560"/>
    <w:rsid w:val="00ED7DF9"/>
    <w:rsid w:val="00EE45EB"/>
    <w:rsid w:val="00EE5731"/>
    <w:rsid w:val="00EE5F94"/>
    <w:rsid w:val="00EE7317"/>
    <w:rsid w:val="00EE7CCC"/>
    <w:rsid w:val="00EF1575"/>
    <w:rsid w:val="00EF44CC"/>
    <w:rsid w:val="00EF487E"/>
    <w:rsid w:val="00EF60FB"/>
    <w:rsid w:val="00EF6CB0"/>
    <w:rsid w:val="00EF7355"/>
    <w:rsid w:val="00EF7EDF"/>
    <w:rsid w:val="00F00DE9"/>
    <w:rsid w:val="00F01782"/>
    <w:rsid w:val="00F034AD"/>
    <w:rsid w:val="00F036E9"/>
    <w:rsid w:val="00F04C74"/>
    <w:rsid w:val="00F05B34"/>
    <w:rsid w:val="00F06A96"/>
    <w:rsid w:val="00F076EC"/>
    <w:rsid w:val="00F14900"/>
    <w:rsid w:val="00F152D4"/>
    <w:rsid w:val="00F21717"/>
    <w:rsid w:val="00F241CA"/>
    <w:rsid w:val="00F32064"/>
    <w:rsid w:val="00F34B89"/>
    <w:rsid w:val="00F41823"/>
    <w:rsid w:val="00F42371"/>
    <w:rsid w:val="00F4351E"/>
    <w:rsid w:val="00F44E1A"/>
    <w:rsid w:val="00F4564F"/>
    <w:rsid w:val="00F465FF"/>
    <w:rsid w:val="00F46A7B"/>
    <w:rsid w:val="00F47919"/>
    <w:rsid w:val="00F50DAB"/>
    <w:rsid w:val="00F52B96"/>
    <w:rsid w:val="00F534CD"/>
    <w:rsid w:val="00F54107"/>
    <w:rsid w:val="00F549A3"/>
    <w:rsid w:val="00F55DBD"/>
    <w:rsid w:val="00F56BFB"/>
    <w:rsid w:val="00F56C27"/>
    <w:rsid w:val="00F6135C"/>
    <w:rsid w:val="00F6431B"/>
    <w:rsid w:val="00F64514"/>
    <w:rsid w:val="00F652BB"/>
    <w:rsid w:val="00F7027C"/>
    <w:rsid w:val="00F70980"/>
    <w:rsid w:val="00F70DF2"/>
    <w:rsid w:val="00F72C80"/>
    <w:rsid w:val="00F73066"/>
    <w:rsid w:val="00F74B94"/>
    <w:rsid w:val="00F7535C"/>
    <w:rsid w:val="00F769C4"/>
    <w:rsid w:val="00F77CFF"/>
    <w:rsid w:val="00F8132B"/>
    <w:rsid w:val="00F833C9"/>
    <w:rsid w:val="00F845D7"/>
    <w:rsid w:val="00F84A19"/>
    <w:rsid w:val="00F86470"/>
    <w:rsid w:val="00F86B15"/>
    <w:rsid w:val="00F90D64"/>
    <w:rsid w:val="00F9256B"/>
    <w:rsid w:val="00F92D11"/>
    <w:rsid w:val="00F94C0D"/>
    <w:rsid w:val="00F9590B"/>
    <w:rsid w:val="00F9598F"/>
    <w:rsid w:val="00F97046"/>
    <w:rsid w:val="00F97F2D"/>
    <w:rsid w:val="00FA08F5"/>
    <w:rsid w:val="00FA2D29"/>
    <w:rsid w:val="00FA3BA6"/>
    <w:rsid w:val="00FA3C0B"/>
    <w:rsid w:val="00FA5106"/>
    <w:rsid w:val="00FB0433"/>
    <w:rsid w:val="00FB120D"/>
    <w:rsid w:val="00FB1483"/>
    <w:rsid w:val="00FB1542"/>
    <w:rsid w:val="00FB1D71"/>
    <w:rsid w:val="00FB3428"/>
    <w:rsid w:val="00FB4694"/>
    <w:rsid w:val="00FB4896"/>
    <w:rsid w:val="00FB5E60"/>
    <w:rsid w:val="00FB643F"/>
    <w:rsid w:val="00FB7042"/>
    <w:rsid w:val="00FC1771"/>
    <w:rsid w:val="00FC219D"/>
    <w:rsid w:val="00FC223B"/>
    <w:rsid w:val="00FC3D4A"/>
    <w:rsid w:val="00FC4B80"/>
    <w:rsid w:val="00FD01C3"/>
    <w:rsid w:val="00FD0DDF"/>
    <w:rsid w:val="00FD15A3"/>
    <w:rsid w:val="00FD21EF"/>
    <w:rsid w:val="00FD2A43"/>
    <w:rsid w:val="00FD36AD"/>
    <w:rsid w:val="00FD3AED"/>
    <w:rsid w:val="00FD3E77"/>
    <w:rsid w:val="00FD48EF"/>
    <w:rsid w:val="00FD5348"/>
    <w:rsid w:val="00FD6BA0"/>
    <w:rsid w:val="00FD7AC2"/>
    <w:rsid w:val="00FD7DEC"/>
    <w:rsid w:val="00FE1F8B"/>
    <w:rsid w:val="00FE29EC"/>
    <w:rsid w:val="00FE3F41"/>
    <w:rsid w:val="00FE696A"/>
    <w:rsid w:val="00FE69E0"/>
    <w:rsid w:val="00FF023C"/>
    <w:rsid w:val="00FF02C0"/>
    <w:rsid w:val="00FF1776"/>
    <w:rsid w:val="00FF51E8"/>
    <w:rsid w:val="00FF5F81"/>
    <w:rsid w:val="00FF6E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82"/>
    <o:shapelayout v:ext="edit">
      <o:idmap v:ext="edit" data="1"/>
      <o:rules v:ext="edit">
        <o:r id="V:Rule16" type="connector" idref="#_x0000_s1081"/>
        <o:r id="V:Rule17" type="connector" idref="#_x0000_s1153"/>
        <o:r id="V:Rule18" type="connector" idref="#_x0000_s1187"/>
        <o:r id="V:Rule19" type="connector" idref="#_x0000_s1035"/>
        <o:r id="V:Rule20" type="connector" idref="#_x0000_s1181"/>
        <o:r id="V:Rule21" type="connector" idref="#_x0000_s1128"/>
        <o:r id="V:Rule22" type="connector" idref="#_x0000_s1164"/>
        <o:r id="V:Rule23" type="connector" idref="#_x0000_s1034"/>
        <o:r id="V:Rule24" type="connector" idref="#_x0000_s1145"/>
        <o:r id="V:Rule25" type="connector" idref="#_x0000_s1188"/>
        <o:r id="V:Rule26" type="connector" idref="#_x0000_s1185"/>
        <o:r id="V:Rule27" type="connector" idref="#_x0000_s1127"/>
        <o:r id="V:Rule28" type="connector" idref="#_x0000_s1033"/>
        <o:r id="V:Rule29" type="connector" idref="#_x0000_s1089"/>
        <o:r id="V:Rule30" type="connector" idref="#_x0000_s1036"/>
      </o:rules>
      <o:regrouptable v:ext="edit">
        <o:entry new="1" old="0"/>
        <o:entry new="2" old="0"/>
        <o:entry new="3" old="2"/>
        <o:entry new="4" old="2"/>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283582"/>
    <w:pPr>
      <w:widowControl w:val="0"/>
      <w:jc w:val="both"/>
    </w:pPr>
    <w:rPr>
      <w:kern w:val="2"/>
      <w:sz w:val="21"/>
      <w:szCs w:val="21"/>
    </w:rPr>
  </w:style>
  <w:style w:type="paragraph" w:styleId="1">
    <w:name w:val="heading 1"/>
    <w:basedOn w:val="a5"/>
    <w:next w:val="a5"/>
    <w:qFormat/>
    <w:rsid w:val="00713296"/>
    <w:pPr>
      <w:keepNext/>
      <w:keepLines/>
      <w:spacing w:before="340" w:after="330" w:line="578" w:lineRule="auto"/>
      <w:outlineLvl w:val="0"/>
    </w:pPr>
    <w:rPr>
      <w:b/>
      <w:kern w:val="44"/>
      <w:sz w:val="44"/>
      <w:szCs w:val="24"/>
    </w:rPr>
  </w:style>
  <w:style w:type="paragraph" w:styleId="2">
    <w:name w:val="heading 2"/>
    <w:basedOn w:val="a5"/>
    <w:next w:val="a5"/>
    <w:link w:val="2Char1"/>
    <w:qFormat/>
    <w:rsid w:val="00713296"/>
    <w:pPr>
      <w:keepNext/>
      <w:outlineLvl w:val="1"/>
    </w:pPr>
    <w:rPr>
      <w:rFonts w:ascii="黑体" w:eastAsia="黑体"/>
      <w:bCs/>
      <w:color w:val="000000"/>
      <w:spacing w:val="10"/>
      <w:kern w:val="0"/>
      <w:sz w:val="28"/>
      <w:szCs w:val="28"/>
    </w:rPr>
  </w:style>
  <w:style w:type="paragraph" w:styleId="3">
    <w:name w:val="heading 3"/>
    <w:basedOn w:val="a5"/>
    <w:next w:val="a5"/>
    <w:link w:val="3Char"/>
    <w:qFormat/>
    <w:rsid w:val="00713296"/>
    <w:pPr>
      <w:keepNext/>
      <w:keepLines/>
      <w:spacing w:before="260" w:after="260" w:line="416" w:lineRule="auto"/>
      <w:outlineLvl w:val="2"/>
    </w:pPr>
    <w:rPr>
      <w:b/>
      <w:bCs/>
      <w:sz w:val="32"/>
      <w:szCs w:val="32"/>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2Char1">
    <w:name w:val="标题 2 Char1"/>
    <w:link w:val="2"/>
    <w:rsid w:val="00713296"/>
    <w:rPr>
      <w:rFonts w:ascii="黑体" w:eastAsia="黑体"/>
      <w:bCs/>
      <w:color w:val="000000"/>
      <w:spacing w:val="10"/>
      <w:sz w:val="28"/>
      <w:szCs w:val="28"/>
      <w:lang w:val="en-US" w:eastAsia="zh-CN" w:bidi="ar-SA"/>
    </w:rPr>
  </w:style>
  <w:style w:type="character" w:customStyle="1" w:styleId="3Char">
    <w:name w:val="标题 3 Char"/>
    <w:link w:val="3"/>
    <w:rsid w:val="00713296"/>
    <w:rPr>
      <w:rFonts w:eastAsia="宋体"/>
      <w:b/>
      <w:bCs/>
      <w:kern w:val="2"/>
      <w:sz w:val="32"/>
      <w:szCs w:val="32"/>
      <w:lang w:val="en-US" w:eastAsia="zh-CN" w:bidi="ar-SA"/>
    </w:rPr>
  </w:style>
  <w:style w:type="paragraph" w:styleId="a9">
    <w:name w:val="header"/>
    <w:basedOn w:val="a5"/>
    <w:link w:val="Char"/>
    <w:rsid w:val="000D1E1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9"/>
    <w:rsid w:val="000D1E14"/>
    <w:rPr>
      <w:kern w:val="2"/>
      <w:sz w:val="18"/>
      <w:szCs w:val="18"/>
    </w:rPr>
  </w:style>
  <w:style w:type="paragraph" w:styleId="aa">
    <w:name w:val="footer"/>
    <w:basedOn w:val="a5"/>
    <w:link w:val="Char0"/>
    <w:rsid w:val="000D1E14"/>
    <w:pPr>
      <w:tabs>
        <w:tab w:val="center" w:pos="4153"/>
        <w:tab w:val="right" w:pos="8306"/>
      </w:tabs>
      <w:snapToGrid w:val="0"/>
      <w:jc w:val="left"/>
    </w:pPr>
    <w:rPr>
      <w:sz w:val="18"/>
      <w:szCs w:val="18"/>
    </w:rPr>
  </w:style>
  <w:style w:type="character" w:customStyle="1" w:styleId="Char0">
    <w:name w:val="页脚 Char"/>
    <w:link w:val="aa"/>
    <w:rsid w:val="000D1E14"/>
    <w:rPr>
      <w:kern w:val="2"/>
      <w:sz w:val="18"/>
      <w:szCs w:val="18"/>
    </w:rPr>
  </w:style>
  <w:style w:type="paragraph" w:styleId="ab">
    <w:name w:val="Body Text Indent"/>
    <w:basedOn w:val="a5"/>
    <w:rsid w:val="00713296"/>
    <w:pPr>
      <w:ind w:firstLineChars="187" w:firstLine="449"/>
    </w:pPr>
    <w:rPr>
      <w:sz w:val="24"/>
      <w:szCs w:val="24"/>
    </w:rPr>
  </w:style>
  <w:style w:type="paragraph" w:styleId="20">
    <w:name w:val="Body Text Indent 2"/>
    <w:basedOn w:val="a5"/>
    <w:link w:val="2Char"/>
    <w:rsid w:val="00713296"/>
    <w:pPr>
      <w:spacing w:line="500" w:lineRule="exact"/>
      <w:ind w:left="220" w:firstLineChars="217" w:firstLine="499"/>
    </w:pPr>
    <w:rPr>
      <w:rFonts w:ascii="宋体"/>
      <w:color w:val="000000"/>
      <w:kern w:val="0"/>
      <w:sz w:val="23"/>
      <w:szCs w:val="23"/>
    </w:rPr>
  </w:style>
  <w:style w:type="paragraph" w:customStyle="1" w:styleId="dir1">
    <w:name w:val="dir1"/>
    <w:basedOn w:val="a5"/>
    <w:rsid w:val="00713296"/>
    <w:pPr>
      <w:spacing w:line="500" w:lineRule="exact"/>
    </w:pPr>
    <w:rPr>
      <w:rFonts w:ascii="黑体" w:eastAsia="黑体"/>
      <w:b/>
      <w:color w:val="000000"/>
      <w:kern w:val="0"/>
      <w:sz w:val="24"/>
      <w:szCs w:val="24"/>
    </w:rPr>
  </w:style>
  <w:style w:type="paragraph" w:customStyle="1" w:styleId="dir2">
    <w:name w:val="dir2"/>
    <w:basedOn w:val="a5"/>
    <w:rsid w:val="00713296"/>
    <w:pPr>
      <w:spacing w:line="500" w:lineRule="exact"/>
      <w:ind w:left="220"/>
    </w:pPr>
    <w:rPr>
      <w:rFonts w:ascii="宋体"/>
      <w:color w:val="000000"/>
      <w:spacing w:val="25"/>
      <w:kern w:val="0"/>
      <w:sz w:val="24"/>
      <w:szCs w:val="24"/>
    </w:rPr>
  </w:style>
  <w:style w:type="paragraph" w:styleId="21">
    <w:name w:val="toc 2"/>
    <w:basedOn w:val="a5"/>
    <w:next w:val="a5"/>
    <w:autoRedefine/>
    <w:semiHidden/>
    <w:rsid w:val="004446A9"/>
    <w:pPr>
      <w:tabs>
        <w:tab w:val="right" w:leader="dot" w:pos="9628"/>
      </w:tabs>
      <w:spacing w:line="300" w:lineRule="auto"/>
      <w:jc w:val="left"/>
    </w:pPr>
    <w:rPr>
      <w:rFonts w:ascii="宋体" w:hAnsi="宋体"/>
      <w:bCs/>
      <w:noProof/>
      <w:sz w:val="24"/>
      <w:szCs w:val="24"/>
    </w:rPr>
  </w:style>
  <w:style w:type="paragraph" w:styleId="30">
    <w:name w:val="toc 3"/>
    <w:basedOn w:val="a5"/>
    <w:next w:val="a5"/>
    <w:autoRedefine/>
    <w:semiHidden/>
    <w:rsid w:val="00535B30"/>
    <w:pPr>
      <w:tabs>
        <w:tab w:val="right" w:leader="dot" w:pos="9628"/>
      </w:tabs>
      <w:ind w:left="210"/>
      <w:jc w:val="left"/>
    </w:pPr>
    <w:rPr>
      <w:rFonts w:ascii="宋体" w:hAnsi="宋体"/>
      <w:noProof/>
      <w:sz w:val="24"/>
      <w:szCs w:val="24"/>
    </w:rPr>
  </w:style>
  <w:style w:type="paragraph" w:styleId="8">
    <w:name w:val="toc 8"/>
    <w:basedOn w:val="a5"/>
    <w:next w:val="a5"/>
    <w:autoRedefine/>
    <w:semiHidden/>
    <w:rsid w:val="00713296"/>
    <w:pPr>
      <w:ind w:left="1260"/>
      <w:jc w:val="left"/>
    </w:pPr>
    <w:rPr>
      <w:szCs w:val="24"/>
    </w:rPr>
  </w:style>
  <w:style w:type="character" w:styleId="ac">
    <w:name w:val="Hyperlink"/>
    <w:rsid w:val="00713296"/>
    <w:rPr>
      <w:color w:val="0000FF"/>
      <w:u w:val="single"/>
    </w:rPr>
  </w:style>
  <w:style w:type="character" w:styleId="ad">
    <w:name w:val="FollowedHyperlink"/>
    <w:rsid w:val="00713296"/>
    <w:rPr>
      <w:color w:val="800080"/>
      <w:u w:val="single"/>
    </w:rPr>
  </w:style>
  <w:style w:type="paragraph" w:styleId="ae">
    <w:name w:val="Date"/>
    <w:basedOn w:val="a5"/>
    <w:next w:val="a5"/>
    <w:rsid w:val="00713296"/>
    <w:pPr>
      <w:ind w:leftChars="2500" w:left="100"/>
    </w:pPr>
    <w:rPr>
      <w:rFonts w:ascii="宋体" w:hAnsi="宋体"/>
      <w:bCs/>
      <w:sz w:val="28"/>
      <w:szCs w:val="24"/>
    </w:rPr>
  </w:style>
  <w:style w:type="table" w:styleId="af">
    <w:name w:val="Table Grid"/>
    <w:basedOn w:val="a7"/>
    <w:rsid w:val="0071329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5"/>
    <w:rsid w:val="00713296"/>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C952B2"/>
    <w:pPr>
      <w:widowControl w:val="0"/>
      <w:autoSpaceDE w:val="0"/>
      <w:autoSpaceDN w:val="0"/>
      <w:adjustRightInd w:val="0"/>
    </w:pPr>
    <w:rPr>
      <w:rFonts w:ascii="宋体" w:cs="宋体"/>
      <w:color w:val="000000"/>
      <w:sz w:val="24"/>
      <w:szCs w:val="24"/>
    </w:rPr>
  </w:style>
  <w:style w:type="paragraph" w:customStyle="1" w:styleId="CharCharCharCharCharChar1CharCharCharChar">
    <w:name w:val="Char Char Char Char Char Char1 Char Char Char Char"/>
    <w:basedOn w:val="a5"/>
    <w:rsid w:val="00C66F46"/>
    <w:pPr>
      <w:widowControl/>
      <w:spacing w:after="160" w:line="240" w:lineRule="exact"/>
      <w:jc w:val="left"/>
    </w:pPr>
    <w:rPr>
      <w:rFonts w:ascii="Arial" w:eastAsia="Times New Roman" w:hAnsi="Arial" w:cs="Verdana"/>
      <w:b/>
      <w:kern w:val="0"/>
      <w:sz w:val="24"/>
      <w:szCs w:val="24"/>
      <w:lang w:eastAsia="en-US"/>
    </w:rPr>
  </w:style>
  <w:style w:type="paragraph" w:customStyle="1" w:styleId="Char1">
    <w:name w:val="Char"/>
    <w:basedOn w:val="a5"/>
    <w:rsid w:val="006A3338"/>
    <w:pPr>
      <w:widowControl/>
      <w:spacing w:after="160" w:line="240" w:lineRule="exact"/>
      <w:jc w:val="left"/>
    </w:pPr>
    <w:rPr>
      <w:szCs w:val="20"/>
    </w:rPr>
  </w:style>
  <w:style w:type="paragraph" w:customStyle="1" w:styleId="a0">
    <w:name w:val="一级条标题"/>
    <w:next w:val="a5"/>
    <w:link w:val="Char2"/>
    <w:rsid w:val="00496FC1"/>
    <w:pPr>
      <w:numPr>
        <w:ilvl w:val="1"/>
        <w:numId w:val="11"/>
      </w:numPr>
      <w:spacing w:beforeLines="50" w:afterLines="50"/>
      <w:outlineLvl w:val="2"/>
    </w:pPr>
    <w:rPr>
      <w:rFonts w:ascii="黑体" w:eastAsia="黑体"/>
      <w:sz w:val="21"/>
      <w:szCs w:val="21"/>
    </w:rPr>
  </w:style>
  <w:style w:type="paragraph" w:customStyle="1" w:styleId="a">
    <w:name w:val="章标题"/>
    <w:next w:val="a5"/>
    <w:rsid w:val="00496FC1"/>
    <w:pPr>
      <w:numPr>
        <w:numId w:val="11"/>
      </w:numPr>
      <w:spacing w:beforeLines="100" w:afterLines="100"/>
      <w:jc w:val="both"/>
      <w:outlineLvl w:val="1"/>
    </w:pPr>
    <w:rPr>
      <w:rFonts w:ascii="黑体" w:eastAsia="黑体"/>
      <w:sz w:val="21"/>
    </w:rPr>
  </w:style>
  <w:style w:type="paragraph" w:customStyle="1" w:styleId="a1">
    <w:name w:val="二级条标题"/>
    <w:basedOn w:val="a0"/>
    <w:next w:val="a5"/>
    <w:link w:val="Char3"/>
    <w:rsid w:val="00496FC1"/>
    <w:pPr>
      <w:numPr>
        <w:ilvl w:val="2"/>
      </w:numPr>
      <w:spacing w:before="50" w:after="50"/>
      <w:outlineLvl w:val="3"/>
    </w:pPr>
  </w:style>
  <w:style w:type="paragraph" w:customStyle="1" w:styleId="a2">
    <w:name w:val="三级条标题"/>
    <w:basedOn w:val="a1"/>
    <w:next w:val="a5"/>
    <w:rsid w:val="00496FC1"/>
    <w:pPr>
      <w:numPr>
        <w:ilvl w:val="3"/>
      </w:numPr>
      <w:tabs>
        <w:tab w:val="num" w:pos="360"/>
      </w:tabs>
      <w:outlineLvl w:val="4"/>
    </w:pPr>
  </w:style>
  <w:style w:type="paragraph" w:customStyle="1" w:styleId="a3">
    <w:name w:val="四级条标题"/>
    <w:basedOn w:val="a2"/>
    <w:next w:val="a5"/>
    <w:rsid w:val="00496FC1"/>
    <w:pPr>
      <w:numPr>
        <w:ilvl w:val="4"/>
      </w:numPr>
      <w:tabs>
        <w:tab w:val="num" w:pos="360"/>
      </w:tabs>
      <w:outlineLvl w:val="5"/>
    </w:pPr>
  </w:style>
  <w:style w:type="paragraph" w:customStyle="1" w:styleId="a4">
    <w:name w:val="五级条标题"/>
    <w:basedOn w:val="a3"/>
    <w:next w:val="a5"/>
    <w:rsid w:val="00496FC1"/>
    <w:pPr>
      <w:numPr>
        <w:ilvl w:val="5"/>
      </w:numPr>
      <w:tabs>
        <w:tab w:val="num" w:pos="360"/>
      </w:tabs>
      <w:outlineLvl w:val="6"/>
    </w:pPr>
  </w:style>
  <w:style w:type="character" w:customStyle="1" w:styleId="Char3">
    <w:name w:val="二级条标题 Char"/>
    <w:link w:val="a1"/>
    <w:rsid w:val="00496FC1"/>
    <w:rPr>
      <w:rFonts w:ascii="黑体" w:eastAsia="黑体"/>
      <w:sz w:val="21"/>
      <w:szCs w:val="21"/>
      <w:lang w:val="en-US" w:eastAsia="zh-CN" w:bidi="ar-SA"/>
    </w:rPr>
  </w:style>
  <w:style w:type="character" w:customStyle="1" w:styleId="Char2">
    <w:name w:val="一级条标题 Char"/>
    <w:link w:val="a0"/>
    <w:rsid w:val="000158E8"/>
    <w:rPr>
      <w:rFonts w:ascii="黑体" w:eastAsia="黑体"/>
      <w:sz w:val="21"/>
      <w:szCs w:val="21"/>
      <w:lang w:val="en-US" w:eastAsia="zh-CN" w:bidi="ar-SA"/>
    </w:rPr>
  </w:style>
  <w:style w:type="paragraph" w:customStyle="1" w:styleId="af1">
    <w:name w:val="段"/>
    <w:link w:val="Char4"/>
    <w:rsid w:val="00E44BCB"/>
    <w:pPr>
      <w:tabs>
        <w:tab w:val="center" w:pos="4201"/>
        <w:tab w:val="right" w:leader="dot" w:pos="9298"/>
      </w:tabs>
      <w:autoSpaceDE w:val="0"/>
      <w:autoSpaceDN w:val="0"/>
      <w:ind w:firstLineChars="200" w:firstLine="420"/>
      <w:jc w:val="both"/>
    </w:pPr>
    <w:rPr>
      <w:rFonts w:ascii="宋体"/>
      <w:noProof/>
      <w:sz w:val="21"/>
    </w:rPr>
  </w:style>
  <w:style w:type="character" w:customStyle="1" w:styleId="Char4">
    <w:name w:val="段 Char"/>
    <w:link w:val="af1"/>
    <w:rsid w:val="00E44BCB"/>
    <w:rPr>
      <w:rFonts w:ascii="宋体"/>
      <w:noProof/>
      <w:sz w:val="21"/>
      <w:lang w:val="en-US" w:eastAsia="zh-CN" w:bidi="ar-SA"/>
    </w:rPr>
  </w:style>
  <w:style w:type="paragraph" w:customStyle="1" w:styleId="af2">
    <w:name w:val="终结线"/>
    <w:basedOn w:val="a5"/>
    <w:rsid w:val="003F666C"/>
    <w:pPr>
      <w:framePr w:hSpace="181" w:vSpace="181" w:wrap="around" w:vAnchor="text" w:hAnchor="margin" w:xAlign="center" w:y="285"/>
    </w:pPr>
    <w:rPr>
      <w:szCs w:val="24"/>
    </w:rPr>
  </w:style>
  <w:style w:type="paragraph" w:customStyle="1" w:styleId="ParaCharCharCharChar">
    <w:name w:val="默认段落字体 Para Char Char Char Char"/>
    <w:basedOn w:val="a5"/>
    <w:rsid w:val="003F666C"/>
    <w:rPr>
      <w:rFonts w:ascii="Arial" w:hAnsi="Arial" w:cs="Arial"/>
    </w:rPr>
  </w:style>
  <w:style w:type="paragraph" w:customStyle="1" w:styleId="CharCharCharCharCharChar1CharCharCharChar0">
    <w:name w:val="Char Char Char Char Char Char1 Char Char Char Char"/>
    <w:basedOn w:val="a5"/>
    <w:rsid w:val="009861BA"/>
    <w:pPr>
      <w:widowControl/>
      <w:spacing w:after="160" w:line="240" w:lineRule="exact"/>
      <w:jc w:val="left"/>
    </w:pPr>
    <w:rPr>
      <w:rFonts w:ascii="Arial" w:eastAsia="Times New Roman" w:hAnsi="Arial" w:cs="Verdana"/>
      <w:b/>
      <w:kern w:val="0"/>
      <w:sz w:val="24"/>
      <w:szCs w:val="24"/>
      <w:lang w:eastAsia="en-US"/>
    </w:rPr>
  </w:style>
  <w:style w:type="character" w:styleId="af3">
    <w:name w:val="page number"/>
    <w:basedOn w:val="a6"/>
    <w:rsid w:val="00640218"/>
  </w:style>
  <w:style w:type="paragraph" w:styleId="af4">
    <w:name w:val="Plain Text"/>
    <w:basedOn w:val="a5"/>
    <w:rsid w:val="004C2493"/>
    <w:rPr>
      <w:rFonts w:ascii="宋体" w:hAnsi="Courier New" w:hint="eastAsia"/>
      <w:szCs w:val="20"/>
    </w:rPr>
  </w:style>
  <w:style w:type="paragraph" w:customStyle="1" w:styleId="p16">
    <w:name w:val="p16"/>
    <w:basedOn w:val="a5"/>
    <w:rsid w:val="00226FDE"/>
    <w:pPr>
      <w:widowControl/>
      <w:spacing w:before="100" w:beforeAutospacing="1" w:after="100" w:afterAutospacing="1"/>
      <w:jc w:val="left"/>
    </w:pPr>
    <w:rPr>
      <w:rFonts w:ascii="宋体" w:hAnsi="宋体" w:cs="宋体"/>
      <w:kern w:val="0"/>
      <w:sz w:val="24"/>
      <w:szCs w:val="24"/>
    </w:rPr>
  </w:style>
  <w:style w:type="paragraph" w:styleId="af5">
    <w:name w:val="Document Map"/>
    <w:basedOn w:val="a5"/>
    <w:link w:val="Char5"/>
    <w:rsid w:val="00B82E51"/>
    <w:rPr>
      <w:rFonts w:ascii="宋体"/>
      <w:sz w:val="18"/>
      <w:szCs w:val="18"/>
    </w:rPr>
  </w:style>
  <w:style w:type="character" w:customStyle="1" w:styleId="Char5">
    <w:name w:val="文档结构图 Char"/>
    <w:link w:val="af5"/>
    <w:rsid w:val="00B82E51"/>
    <w:rPr>
      <w:rFonts w:ascii="宋体"/>
      <w:kern w:val="2"/>
      <w:sz w:val="18"/>
      <w:szCs w:val="18"/>
    </w:rPr>
  </w:style>
  <w:style w:type="paragraph" w:styleId="10">
    <w:name w:val="toc 1"/>
    <w:basedOn w:val="a5"/>
    <w:next w:val="a5"/>
    <w:autoRedefine/>
    <w:semiHidden/>
    <w:rsid w:val="00A836D4"/>
    <w:pPr>
      <w:widowControl/>
      <w:tabs>
        <w:tab w:val="right" w:leader="dot" w:pos="9345"/>
      </w:tabs>
      <w:spacing w:line="336" w:lineRule="auto"/>
    </w:pPr>
    <w:rPr>
      <w:rFonts w:ascii="宋体" w:hAnsi="宋体"/>
      <w:color w:val="000000"/>
      <w:sz w:val="24"/>
      <w:szCs w:val="24"/>
    </w:rPr>
  </w:style>
  <w:style w:type="character" w:customStyle="1" w:styleId="2Char0">
    <w:name w:val="标题 2 Char"/>
    <w:rsid w:val="009A315E"/>
    <w:rPr>
      <w:rFonts w:ascii="黑体" w:eastAsia="黑体"/>
      <w:bCs/>
      <w:color w:val="000000"/>
      <w:spacing w:val="10"/>
      <w:sz w:val="28"/>
      <w:szCs w:val="28"/>
      <w:lang w:val="en-US" w:eastAsia="zh-CN" w:bidi="ar-SA"/>
    </w:rPr>
  </w:style>
  <w:style w:type="paragraph" w:styleId="af6">
    <w:name w:val="List Paragraph"/>
    <w:basedOn w:val="a5"/>
    <w:uiPriority w:val="34"/>
    <w:qFormat/>
    <w:rsid w:val="00B20F3B"/>
    <w:pPr>
      <w:autoSpaceDE w:val="0"/>
      <w:autoSpaceDN w:val="0"/>
      <w:adjustRightInd w:val="0"/>
      <w:ind w:firstLineChars="200" w:firstLine="420"/>
      <w:jc w:val="left"/>
      <w:textAlignment w:val="baseline"/>
    </w:pPr>
    <w:rPr>
      <w:rFonts w:ascii="Arial" w:hAnsi="Arial"/>
      <w:kern w:val="0"/>
      <w:sz w:val="20"/>
      <w:szCs w:val="20"/>
    </w:rPr>
  </w:style>
  <w:style w:type="paragraph" w:customStyle="1" w:styleId="af7">
    <w:name w:val="公式"/>
    <w:basedOn w:val="a5"/>
    <w:rsid w:val="00546781"/>
    <w:pPr>
      <w:adjustRightInd w:val="0"/>
      <w:spacing w:before="160" w:after="40" w:line="420" w:lineRule="atLeast"/>
      <w:ind w:firstLine="522"/>
      <w:jc w:val="left"/>
      <w:textAlignment w:val="baseline"/>
    </w:pPr>
    <w:rPr>
      <w:color w:val="000000"/>
      <w:spacing w:val="10"/>
      <w:kern w:val="0"/>
      <w:sz w:val="24"/>
      <w:szCs w:val="20"/>
    </w:rPr>
  </w:style>
  <w:style w:type="paragraph" w:styleId="af8">
    <w:name w:val="Body Text"/>
    <w:basedOn w:val="a5"/>
    <w:link w:val="Char6"/>
    <w:rsid w:val="00543E3C"/>
    <w:pPr>
      <w:spacing w:after="120"/>
    </w:pPr>
  </w:style>
  <w:style w:type="character" w:customStyle="1" w:styleId="Char6">
    <w:name w:val="正文文本 Char"/>
    <w:link w:val="af8"/>
    <w:rsid w:val="00543E3C"/>
    <w:rPr>
      <w:kern w:val="2"/>
      <w:sz w:val="21"/>
      <w:szCs w:val="21"/>
    </w:rPr>
  </w:style>
  <w:style w:type="character" w:styleId="af9">
    <w:name w:val="Placeholder Text"/>
    <w:basedOn w:val="a6"/>
    <w:uiPriority w:val="99"/>
    <w:semiHidden/>
    <w:rsid w:val="00E87423"/>
    <w:rPr>
      <w:color w:val="808080"/>
    </w:rPr>
  </w:style>
  <w:style w:type="paragraph" w:styleId="afa">
    <w:name w:val="Balloon Text"/>
    <w:basedOn w:val="a5"/>
    <w:link w:val="Char7"/>
    <w:rsid w:val="007C6EBB"/>
    <w:rPr>
      <w:sz w:val="18"/>
      <w:szCs w:val="18"/>
    </w:rPr>
  </w:style>
  <w:style w:type="character" w:customStyle="1" w:styleId="Char7">
    <w:name w:val="批注框文本 Char"/>
    <w:basedOn w:val="a6"/>
    <w:link w:val="afa"/>
    <w:rsid w:val="007C6EBB"/>
    <w:rPr>
      <w:kern w:val="2"/>
      <w:sz w:val="18"/>
      <w:szCs w:val="18"/>
    </w:rPr>
  </w:style>
  <w:style w:type="character" w:customStyle="1" w:styleId="2Char">
    <w:name w:val="正文文本缩进 2 Char"/>
    <w:basedOn w:val="a6"/>
    <w:link w:val="20"/>
    <w:rsid w:val="00E13301"/>
    <w:rPr>
      <w:rFonts w:ascii="宋体"/>
      <w:color w:val="000000"/>
      <w:sz w:val="23"/>
      <w:szCs w:val="23"/>
    </w:rPr>
  </w:style>
</w:styles>
</file>

<file path=word/webSettings.xml><?xml version="1.0" encoding="utf-8"?>
<w:webSettings xmlns:r="http://schemas.openxmlformats.org/officeDocument/2006/relationships" xmlns:w="http://schemas.openxmlformats.org/wordprocessingml/2006/main">
  <w:divs>
    <w:div w:id="3560719">
      <w:bodyDiv w:val="1"/>
      <w:marLeft w:val="0"/>
      <w:marRight w:val="0"/>
      <w:marTop w:val="0"/>
      <w:marBottom w:val="0"/>
      <w:divBdr>
        <w:top w:val="none" w:sz="0" w:space="0" w:color="auto"/>
        <w:left w:val="none" w:sz="0" w:space="0" w:color="auto"/>
        <w:bottom w:val="none" w:sz="0" w:space="0" w:color="auto"/>
        <w:right w:val="none" w:sz="0" w:space="0" w:color="auto"/>
      </w:divBdr>
    </w:div>
    <w:div w:id="50575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36816;&#21160;&#31896;&#2423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4AA12-C355-43DD-BCDF-84B996207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运动粘度.dot</Template>
  <TotalTime>1050</TotalTime>
  <Pages>16</Pages>
  <Words>1078</Words>
  <Characters>6145</Characters>
  <Application>Microsoft Office Word</Application>
  <DocSecurity>0</DocSecurity>
  <Lines>51</Lines>
  <Paragraphs>14</Paragraphs>
  <ScaleCrop>false</ScaleCrop>
  <Company>WWW.YlmF.CoM</Company>
  <LinksUpToDate>false</LinksUpToDate>
  <CharactersWithSpaces>7209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dc:title>
  <dc:subject/>
  <dc:creator>FtpDown</dc:creator>
  <cp:keywords/>
  <cp:lastModifiedBy>Z</cp:lastModifiedBy>
  <cp:revision>603</cp:revision>
  <cp:lastPrinted>2014-12-26T11:43:00Z</cp:lastPrinted>
  <dcterms:created xsi:type="dcterms:W3CDTF">2022-12-06T12:08:00Z</dcterms:created>
  <dcterms:modified xsi:type="dcterms:W3CDTF">2024-12-31T02:56:00Z</dcterms:modified>
</cp:coreProperties>
</file>